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25" w:type="dxa"/>
        <w:tblInd w:w="91" w:type="dxa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63"/>
        <w:gridCol w:w="691"/>
        <w:gridCol w:w="737"/>
        <w:gridCol w:w="2482"/>
        <w:gridCol w:w="656"/>
        <w:gridCol w:w="750"/>
        <w:gridCol w:w="837"/>
        <w:gridCol w:w="863"/>
        <w:gridCol w:w="625"/>
        <w:gridCol w:w="621"/>
      </w:tblGrid>
      <w:tr w14:paraId="53B1BD1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2" w:hRule="atLeast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AF9A5">
            <w:pPr>
              <w:jc w:val="center"/>
              <w:textAlignment w:val="center"/>
              <w:rPr>
                <w:rFonts w:ascii="Tahoma" w:hAnsi="Tahoma" w:eastAsia="Tahoma" w:cs="Tahoma"/>
                <w:color w:val="FF0000"/>
              </w:rPr>
            </w:pPr>
            <w:r>
              <w:rPr>
                <w:rFonts w:ascii="Tahoma" w:hAnsi="Tahoma" w:eastAsia="Tahoma" w:cs="Tahoma"/>
                <w:color w:val="FF0000"/>
                <w:lang w:bidi="ar"/>
              </w:rPr>
              <w:t>Handicaps 10 or below</w:t>
            </w:r>
          </w:p>
        </w:tc>
        <w:tc>
          <w:tcPr>
            <w:tcW w:w="5316" w:type="dxa"/>
            <w:gridSpan w:val="5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4BDDC"/>
            <w:noWrap/>
            <w:vAlign w:val="center"/>
          </w:tcPr>
          <w:p w14:paraId="6C2714C1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24"/>
                <w:szCs w:val="24"/>
                <w:lang w:bidi="ar"/>
              </w:rPr>
              <w:t>South West Croquet Federation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279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C55F7F3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8"/>
                <w:szCs w:val="18"/>
                <w:lang w:bidi="ar"/>
              </w:rPr>
              <w:t>Block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46EA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248E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0FA18FB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4" w:hRule="atLeast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D15C9">
            <w:pPr>
              <w:jc w:val="center"/>
              <w:textAlignment w:val="center"/>
              <w:rPr>
                <w:rFonts w:ascii="Tahoma" w:hAnsi="Tahoma" w:eastAsia="Tahoma" w:cs="Tahoma"/>
                <w:color w:val="FF0000"/>
              </w:rPr>
            </w:pPr>
            <w:r>
              <w:rPr>
                <w:rFonts w:ascii="Tahoma" w:hAnsi="Tahoma" w:eastAsia="Tahoma" w:cs="Tahoma"/>
                <w:color w:val="FF0000"/>
                <w:lang w:bidi="ar"/>
              </w:rPr>
              <w:t>plus one 11 or 12</w:t>
            </w:r>
          </w:p>
        </w:tc>
        <w:tc>
          <w:tcPr>
            <w:tcW w:w="5316" w:type="dxa"/>
            <w:gridSpan w:val="5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4BDDC"/>
            <w:noWrap/>
            <w:vAlign w:val="center"/>
          </w:tcPr>
          <w:p w14:paraId="74399695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24"/>
                <w:szCs w:val="24"/>
                <w:lang w:bidi="ar"/>
              </w:rPr>
              <w:t>AGC Handicap League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258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2DCDB"/>
            <w:noWrap/>
            <w:vAlign w:val="center"/>
          </w:tcPr>
          <w:p w14:paraId="3028415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FE298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3BBA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71A6940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8" w:hRule="atLeast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631F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D065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5731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0339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B82B0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95F9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473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886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442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51E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58AAD37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0" w:hRule="atLeast"/>
        </w:trPr>
        <w:tc>
          <w:tcPr>
            <w:tcW w:w="246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2B11FE2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Venue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ED79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6E5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CAA7A9D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Date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D53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569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AFE7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Match score</w:t>
            </w:r>
          </w:p>
        </w:tc>
        <w:tc>
          <w:tcPr>
            <w:tcW w:w="124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3BABC9D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Games</w:t>
            </w:r>
          </w:p>
        </w:tc>
      </w:tr>
      <w:tr w14:paraId="0007A98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DE9D9"/>
            <w:noWrap/>
            <w:vAlign w:val="center"/>
          </w:tcPr>
          <w:p w14:paraId="6CC0420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C33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912D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DE9D9"/>
            <w:noWrap/>
            <w:vAlign w:val="center"/>
          </w:tcPr>
          <w:p w14:paraId="05BF4E7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722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098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42A6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Home Team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D8E4BC"/>
            <w:noWrap/>
            <w:vAlign w:val="center"/>
          </w:tcPr>
          <w:p w14:paraId="65353B2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7BC4892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0" w:hRule="atLeast"/>
        </w:trPr>
        <w:tc>
          <w:tcPr>
            <w:tcW w:w="246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136389F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Home Team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ABF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37D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10C7C82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Away Team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42A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B9B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318E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Away Team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D8E4BC"/>
            <w:noWrap/>
            <w:vAlign w:val="center"/>
          </w:tcPr>
          <w:p w14:paraId="210ACC5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2328B72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FDE9D9"/>
            <w:noWrap/>
            <w:vAlign w:val="center"/>
          </w:tcPr>
          <w:p w14:paraId="3B1E001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686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6257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FDE9D9"/>
            <w:noWrap/>
            <w:vAlign w:val="center"/>
          </w:tcPr>
          <w:p w14:paraId="7C67FA8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02A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AE1F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1D75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Final score</w:t>
            </w:r>
          </w:p>
        </w:tc>
        <w:tc>
          <w:tcPr>
            <w:tcW w:w="124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372F934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Game score</w:t>
            </w:r>
          </w:p>
        </w:tc>
      </w:tr>
      <w:tr w14:paraId="262C93C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6" w:hRule="atLeast"/>
        </w:trPr>
        <w:tc>
          <w:tcPr>
            <w:tcW w:w="2463" w:type="dxa"/>
            <w:tcBorders>
              <w:top w:val="single" w:color="000000" w:sz="12" w:space="0"/>
              <w:left w:val="single" w:color="000000" w:sz="12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EB1B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Player (s)</w:t>
            </w:r>
          </w:p>
        </w:tc>
        <w:tc>
          <w:tcPr>
            <w:tcW w:w="691" w:type="dxa"/>
            <w:tcBorders>
              <w:top w:val="single" w:color="000000" w:sz="12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C4C2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>H'cap</w:t>
            </w:r>
          </w:p>
        </w:tc>
        <w:tc>
          <w:tcPr>
            <w:tcW w:w="737" w:type="dxa"/>
            <w:tcBorders>
              <w:top w:val="single" w:color="000000" w:sz="12" w:space="0"/>
              <w:left w:val="single" w:color="000000" w:sz="4" w:space="0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30C9D763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000000"/>
                <w:sz w:val="16"/>
                <w:szCs w:val="16"/>
                <w:lang w:val="en-US" w:bidi="ar"/>
              </w:rPr>
              <w:t>Target</w:t>
            </w: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 xml:space="preserve"> score</w:t>
            </w:r>
          </w:p>
        </w:tc>
        <w:tc>
          <w:tcPr>
            <w:tcW w:w="2482" w:type="dxa"/>
            <w:tcBorders>
              <w:top w:val="single" w:color="000000" w:sz="12" w:space="0"/>
              <w:left w:val="single" w:color="000000" w:sz="12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D0D9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Player (s)</w:t>
            </w:r>
          </w:p>
        </w:tc>
        <w:tc>
          <w:tcPr>
            <w:tcW w:w="656" w:type="dxa"/>
            <w:tcBorders>
              <w:top w:val="single" w:color="000000" w:sz="12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D354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>H'ca</w:t>
            </w:r>
            <w:r>
              <w:rPr>
                <w:rFonts w:ascii="Tahoma" w:hAnsi="Tahoma" w:eastAsia="Tahoma" w:cs="Tahoma"/>
                <w:b/>
                <w:bCs/>
                <w:color w:val="000000"/>
                <w:sz w:val="18"/>
                <w:szCs w:val="18"/>
                <w:lang w:bidi="ar"/>
              </w:rPr>
              <w:t>p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52319FDD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000000"/>
                <w:sz w:val="16"/>
                <w:szCs w:val="16"/>
                <w:lang w:val="en-US" w:bidi="ar"/>
              </w:rPr>
              <w:t>Target</w:t>
            </w: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 xml:space="preserve"> score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F0D1">
            <w:pPr>
              <w:jc w:val="center"/>
              <w:textAlignment w:val="center"/>
              <w:rPr>
                <w:rFonts w:hint="default" w:ascii="Tahoma" w:hAnsi="Tahoma" w:eastAsia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>Home</w:t>
            </w:r>
            <w:r>
              <w:rPr>
                <w:rFonts w:hint="default" w:ascii="Tahoma" w:hAnsi="Tahoma" w:eastAsia="Tahoma" w:cs="Tahoma"/>
                <w:b/>
                <w:bCs/>
                <w:color w:val="000000"/>
                <w:sz w:val="16"/>
                <w:szCs w:val="16"/>
                <w:lang w:val="en-US" w:bidi="ar"/>
              </w:rPr>
              <w:t xml:space="preserve"> scoring fraction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E4A6698">
            <w:pPr>
              <w:jc w:val="center"/>
              <w:textAlignment w:val="center"/>
              <w:rPr>
                <w:rFonts w:hint="default" w:ascii="Tahoma" w:hAnsi="Tahoma" w:eastAsia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>Away</w:t>
            </w:r>
            <w:r>
              <w:rPr>
                <w:rFonts w:hint="default" w:ascii="Tahoma" w:hAnsi="Tahoma" w:eastAsia="Tahoma" w:cs="Tahoma"/>
                <w:b/>
                <w:bCs/>
                <w:color w:val="000000"/>
                <w:sz w:val="16"/>
                <w:szCs w:val="16"/>
                <w:lang w:val="en-US" w:bidi="ar"/>
              </w:rPr>
              <w:t xml:space="preserve"> scoring fraction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12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9A5E">
            <w:pPr>
              <w:jc w:val="both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5"/>
                <w:szCs w:val="15"/>
                <w:lang w:bidi="ar"/>
              </w:rPr>
              <w:t>Home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29E3A4D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5"/>
                <w:szCs w:val="15"/>
                <w:lang w:bidi="ar"/>
              </w:rPr>
              <w:t>Away</w:t>
            </w:r>
          </w:p>
        </w:tc>
      </w:tr>
      <w:tr w14:paraId="5F55EDD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000D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E841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FAD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A2F2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826D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3FA8B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E046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37F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10D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A5101F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09CB47D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338E4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B00FA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B78D7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275AF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AB2E8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81CE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51A3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6EBAD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00E4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B0231E2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</w:tr>
      <w:tr w14:paraId="35B11435">
        <w:trPr>
          <w:cantSplit/>
          <w:trHeight w:val="425" w:hRule="atLeast"/>
        </w:trPr>
        <w:tc>
          <w:tcPr>
            <w:tcW w:w="246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DA5A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30BF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FD7D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2BAD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1675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765D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B016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6861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A045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69988D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6E339837">
        <w:trPr>
          <w:cantSplit/>
          <w:trHeight w:val="425" w:hRule="atLeast"/>
        </w:trPr>
        <w:tc>
          <w:tcPr>
            <w:tcW w:w="246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03E72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3CE2A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FD685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56696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439F1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4B59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A6897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04548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55DD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0C08B65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</w:tr>
      <w:tr w14:paraId="7AEB17B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C184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C0C8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53EB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84A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4E8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1FF24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99F0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0AA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A02E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D51833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103655C8">
        <w:trPr>
          <w:cantSplit/>
          <w:trHeight w:val="425" w:hRule="atLeast"/>
        </w:trPr>
        <w:tc>
          <w:tcPr>
            <w:tcW w:w="246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55F41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E0163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695A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6905A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C44C5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D75D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FD8E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295C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3F47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144D628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</w:tr>
      <w:tr w14:paraId="4184A355">
        <w:trPr>
          <w:cantSplit/>
          <w:trHeight w:val="425" w:hRule="atLeast"/>
        </w:trPr>
        <w:tc>
          <w:tcPr>
            <w:tcW w:w="246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E899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9B85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530E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1EA6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1363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79CA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A5FF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6CB2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E86B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BA4855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5443572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775C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ECBB1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E46C2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3C42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067CC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B1FF6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7259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F32D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9A3B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B5AC4C2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</w:tr>
      <w:tr w14:paraId="34D43885">
        <w:trPr>
          <w:cantSplit/>
          <w:trHeight w:val="425" w:hRule="atLeast"/>
        </w:trPr>
        <w:tc>
          <w:tcPr>
            <w:tcW w:w="2463" w:type="dxa"/>
            <w:tcBorders>
              <w:top w:val="single" w:color="auto" w:sz="1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74D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CD7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CED8D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auto" w:sz="1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E93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2B7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E8695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auto" w:sz="1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ACE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A97D88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auto" w:sz="1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5835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5345D5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4EF23434"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171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1EF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E1A71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290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419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655B7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659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216E63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CC164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2E9BB9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2CD3E31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C40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1AB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622B3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017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79F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AA5E9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724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4EF61B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AF9CC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6946EA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0F8EC97C"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7D7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CF8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0AEFA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24E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D3E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07627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9E5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B3A007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DC81F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B24103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4A752055"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0BD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27E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56B3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832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346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2570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34B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46BFC9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9F37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653667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6661B4B2"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260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6A8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2E5FF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DD8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881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A1CCE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01E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963A0E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AD210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7517E5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3630F8EB"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283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155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683C6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A3A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F24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7CEC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00D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2C7EDD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63590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EEE14C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7C3C180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85F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5C1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F595A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93D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453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C6180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E18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CC2ECE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2002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8EF8AB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4C275C7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5E5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D99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73ABF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7F6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DCB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7B19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852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B0EFBE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8788C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AC37F1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2E573F1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1FF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13B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A6129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D18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61E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7C2E2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E55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70774B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98891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B78A94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6777374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B72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2F8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DD70C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37D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F68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0F861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531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9233C1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1F88D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D7D0F6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374CC3D4"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A06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5E6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335F6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C6A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96F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6BD84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AB0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E18927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8A859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F3B947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046E058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DD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3D9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19B87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84EC">
            <w:pPr>
              <w:jc w:val="center"/>
              <w:rPr>
                <w:rFonts w:ascii="Tahoma" w:hAnsi="Tahoma" w:eastAsia="Tahoma" w:cs="Tahoma"/>
                <w:color w:val="000000"/>
              </w:rPr>
            </w:pPr>
            <w:bookmarkStart w:id="0" w:name="_GoBack"/>
            <w:bookmarkEnd w:id="0"/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BA0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9553D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BBF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A36F1D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EE4B5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28E2D9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0AC396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B1E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E53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585A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D91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AFD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CAEF8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363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F6B0BC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D9CC6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2C3046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5DC5820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927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90B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A20A3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DAF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E8C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AB27E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068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1903AB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2A97F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B1D78F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60068FA0"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966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215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15F3DA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42C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7E9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2AE7B7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1FA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DDAC4A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22ED49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C70CE1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24A91C9F">
        <w:trPr>
          <w:trHeight w:val="285" w:hRule="atLeast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D7D41">
            <w:pPr>
              <w:jc w:val="center"/>
              <w:rPr>
                <w:rFonts w:ascii="Tahoma" w:hAnsi="Tahoma" w:eastAsia="Tahoma" w:cs="Tahoma"/>
                <w:color w:val="000000"/>
              </w:rPr>
            </w:pP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O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>n paper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 xml:space="preserve"> always ring 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the 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winner’s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scor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ing fraction and add a T for a timed-out game,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electronically add a * following the winn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er’s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scor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ing fraction and add a T for a timed out game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</w:p>
        </w:tc>
      </w:tr>
      <w:tr w14:paraId="7071D6B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0" w:hRule="atLeast"/>
        </w:trPr>
        <w:tc>
          <w:tcPr>
            <w:tcW w:w="24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6D5B">
            <w:pPr>
              <w:jc w:val="center"/>
              <w:textAlignment w:val="center"/>
              <w:rPr>
                <w:rFonts w:ascii="Tahoma" w:hAnsi="Tahoma" w:eastAsia="Tahoma" w:cs="Tahoma"/>
                <w:color w:val="000000"/>
              </w:rPr>
            </w:pPr>
            <w:r>
              <w:rPr>
                <w:rFonts w:ascii="Tahoma" w:hAnsi="Tahoma" w:eastAsia="Tahoma" w:cs="Tahoma"/>
                <w:color w:val="000000"/>
                <w:lang w:bidi="ar"/>
              </w:rPr>
              <w:t>Referee</w:t>
            </w:r>
          </w:p>
        </w:tc>
        <w:tc>
          <w:tcPr>
            <w:tcW w:w="391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DDD9C4"/>
            <w:noWrap/>
            <w:vAlign w:val="bottom"/>
          </w:tcPr>
          <w:p w14:paraId="5ED4592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DB89C">
            <w:pPr>
              <w:jc w:val="center"/>
              <w:textAlignment w:val="center"/>
              <w:rPr>
                <w:rFonts w:ascii="Tahoma" w:hAnsi="Tahoma" w:eastAsia="Tahoma" w:cs="Tahoma"/>
                <w:color w:val="000000"/>
              </w:rPr>
            </w:pPr>
            <w:r>
              <w:rPr>
                <w:rFonts w:ascii="Tahoma" w:hAnsi="Tahoma" w:eastAsia="Tahoma" w:cs="Tahoma"/>
                <w:color w:val="000000"/>
                <w:lang w:bidi="ar"/>
              </w:rPr>
              <w:t>Telephone</w:t>
            </w:r>
          </w:p>
        </w:tc>
        <w:tc>
          <w:tcPr>
            <w:tcW w:w="2946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2DCDB"/>
            <w:noWrap/>
            <w:vAlign w:val="bottom"/>
          </w:tcPr>
          <w:p w14:paraId="5DA0EF3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4B140ED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9835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7F08C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C4B31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52798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18169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B94E6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B8AF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C24DE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B6412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DEA15">
            <w:pPr>
              <w:rPr>
                <w:rFonts w:ascii="Tahoma" w:hAnsi="Tahoma" w:eastAsia="Tahoma" w:cs="Tahoma"/>
                <w:color w:val="000000"/>
              </w:rPr>
            </w:pPr>
          </w:p>
        </w:tc>
      </w:tr>
      <w:tr w14:paraId="1E14CD2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55" w:hRule="atLeast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69D21">
            <w:pPr>
              <w:jc w:val="center"/>
              <w:textAlignment w:val="bottom"/>
              <w:rPr>
                <w:rFonts w:ascii="Tahoma" w:hAnsi="Tahoma" w:eastAsia="Tahoma" w:cs="Tahoma"/>
                <w:color w:val="000000"/>
              </w:rPr>
            </w:pPr>
            <w:r>
              <w:rPr>
                <w:rFonts w:ascii="Tahoma" w:hAnsi="Tahoma" w:eastAsia="Tahoma" w:cs="Tahoma"/>
                <w:color w:val="000000"/>
                <w:lang w:bidi="ar"/>
              </w:rPr>
              <w:t>Please email to Nigel Wulcko, nigelwulcko@yahoo.co.uk, and put any additional information in the email</w:t>
            </w:r>
          </w:p>
        </w:tc>
      </w:tr>
    </w:tbl>
    <w:p w14:paraId="457A3B96"/>
    <w:sectPr>
      <w:pgSz w:w="11906" w:h="16838"/>
      <w:pgMar w:top="640" w:right="706" w:bottom="398" w:left="6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64305"/>
    <w:rsid w:val="00010B05"/>
    <w:rsid w:val="00AC4828"/>
    <w:rsid w:val="00C77843"/>
    <w:rsid w:val="26531A8C"/>
    <w:rsid w:val="3E264305"/>
    <w:rsid w:val="46F931C5"/>
    <w:rsid w:val="5B917EEE"/>
    <w:rsid w:val="764A2F64"/>
    <w:rsid w:val="7B721924"/>
    <w:rsid w:val="7CA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14</TotalTime>
  <ScaleCrop>false</ScaleCrop>
  <LinksUpToDate>false</LinksUpToDate>
  <CharactersWithSpaces>730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2025-01-29T18:50:00Z</dcterms:created>
  <dc:creator>Andru</dc:creator>
  <cp:lastModifiedBy>Andru Blewett</cp:lastModifiedBy>
  <dcterms:modified xsi:type="dcterms:W3CDTF">2026-02-24T18:06:25Z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E899151598AB4A21907622B707F4EE5D_13</vt:lpwstr>
  </property>
</Properties>
</file>