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58A2" w14:textId="3FDB06B7" w:rsidR="00A2032F" w:rsidRPr="00A2032F" w:rsidRDefault="00A2032F" w:rsidP="00D530E2">
      <w:pPr>
        <w:rPr>
          <w:rFonts w:ascii="Tahoma" w:hAnsi="Tahoma" w:cs="Tahoma"/>
          <w:b/>
          <w:bCs/>
        </w:rPr>
      </w:pPr>
      <w:r w:rsidRPr="00A2032F">
        <w:rPr>
          <w:rFonts w:ascii="Tahoma" w:hAnsi="Tahoma" w:cs="Tahoma"/>
          <w:b/>
          <w:bCs/>
        </w:rPr>
        <w:t>South West Federation</w:t>
      </w:r>
    </w:p>
    <w:p w14:paraId="7D22D032" w14:textId="2B6482ED" w:rsidR="00A2032F" w:rsidRPr="00A2032F" w:rsidRDefault="00A2032F" w:rsidP="00D530E2">
      <w:pPr>
        <w:rPr>
          <w:rFonts w:ascii="Tahoma" w:hAnsi="Tahoma" w:cs="Tahoma"/>
          <w:b/>
          <w:bCs/>
        </w:rPr>
      </w:pPr>
      <w:r w:rsidRPr="00A2032F">
        <w:rPr>
          <w:rFonts w:ascii="Tahoma" w:hAnsi="Tahoma" w:cs="Tahoma"/>
          <w:b/>
          <w:bCs/>
        </w:rPr>
        <w:t xml:space="preserve">Clubs’ Zoom Meeting </w:t>
      </w:r>
      <w:r w:rsidR="004F4981">
        <w:rPr>
          <w:rFonts w:ascii="Tahoma" w:hAnsi="Tahoma" w:cs="Tahoma"/>
          <w:b/>
          <w:bCs/>
        </w:rPr>
        <w:t>8.2</w:t>
      </w:r>
      <w:r w:rsidR="00E56169">
        <w:rPr>
          <w:rFonts w:ascii="Tahoma" w:hAnsi="Tahoma" w:cs="Tahoma"/>
          <w:b/>
          <w:bCs/>
        </w:rPr>
        <w:t>.22</w:t>
      </w:r>
    </w:p>
    <w:p w14:paraId="70AE3654" w14:textId="6667371D" w:rsidR="00A2032F" w:rsidRDefault="00A2032F" w:rsidP="00D530E2">
      <w:pPr>
        <w:rPr>
          <w:rFonts w:ascii="Tahoma" w:hAnsi="Tahoma" w:cs="Tahoma"/>
        </w:rPr>
      </w:pPr>
    </w:p>
    <w:p w14:paraId="7147F6D3" w14:textId="15D8B2D1" w:rsidR="004F6421" w:rsidRPr="006312F1" w:rsidRDefault="006312F1" w:rsidP="00D530E2">
      <w:pPr>
        <w:rPr>
          <w:rFonts w:ascii="Tahoma" w:hAnsi="Tahoma" w:cs="Tahoma"/>
          <w:b/>
          <w:bCs/>
        </w:rPr>
      </w:pPr>
      <w:r w:rsidRPr="006312F1">
        <w:rPr>
          <w:rFonts w:ascii="Tahoma" w:hAnsi="Tahoma" w:cs="Tahoma"/>
          <w:b/>
          <w:bCs/>
        </w:rPr>
        <w:t>Croquet Matters: developing our clubs</w:t>
      </w:r>
    </w:p>
    <w:p w14:paraId="338B3693" w14:textId="77777777" w:rsidR="004F6421" w:rsidRDefault="004F6421" w:rsidP="00D530E2">
      <w:pPr>
        <w:rPr>
          <w:rFonts w:ascii="Tahoma" w:hAnsi="Tahoma" w:cs="Tahoma"/>
        </w:rPr>
      </w:pPr>
    </w:p>
    <w:p w14:paraId="437F3D7F" w14:textId="02A1E167" w:rsidR="007911DB" w:rsidRDefault="006312F1" w:rsidP="00D530E2">
      <w:pPr>
        <w:rPr>
          <w:rFonts w:ascii="Tahoma" w:hAnsi="Tahoma" w:cs="Tahoma"/>
        </w:rPr>
      </w:pPr>
      <w:r>
        <w:rPr>
          <w:rFonts w:ascii="Tahoma" w:hAnsi="Tahoma" w:cs="Tahoma"/>
        </w:rPr>
        <w:t>Around 22 SWF clubs were represented at this meeting and welcomed by our Chair</w:t>
      </w:r>
      <w:r w:rsidR="00AA3E74">
        <w:rPr>
          <w:rFonts w:ascii="Tahoma" w:hAnsi="Tahoma" w:cs="Tahoma"/>
        </w:rPr>
        <w:t>,</w:t>
      </w:r>
      <w:r>
        <w:rPr>
          <w:rFonts w:ascii="Tahoma" w:hAnsi="Tahoma" w:cs="Tahoma"/>
        </w:rPr>
        <w:t>Tony Mayer.</w:t>
      </w:r>
    </w:p>
    <w:p w14:paraId="6CC82497" w14:textId="5530AB04" w:rsidR="006312F1" w:rsidRDefault="006312F1" w:rsidP="00D530E2">
      <w:pPr>
        <w:rPr>
          <w:rFonts w:ascii="Tahoma" w:hAnsi="Tahoma" w:cs="Tahoma"/>
        </w:rPr>
      </w:pPr>
    </w:p>
    <w:p w14:paraId="471DA387" w14:textId="592F65B6" w:rsidR="006312F1" w:rsidRDefault="006312F1" w:rsidP="00D530E2">
      <w:pPr>
        <w:rPr>
          <w:rFonts w:ascii="Tahoma" w:hAnsi="Tahoma" w:cs="Tahoma"/>
        </w:rPr>
      </w:pPr>
      <w:r>
        <w:rPr>
          <w:rFonts w:ascii="Tahoma" w:hAnsi="Tahoma" w:cs="Tahoma"/>
        </w:rPr>
        <w:t>Paul Francis, our Development Officer, outlined the improvement tool created by Sport England: Club Matters, which we refer to as Croquet Matters.</w:t>
      </w:r>
    </w:p>
    <w:p w14:paraId="0A5DCF9C" w14:textId="4BF25B01" w:rsidR="006312F1" w:rsidRDefault="006312F1" w:rsidP="00D530E2">
      <w:pPr>
        <w:rPr>
          <w:rFonts w:ascii="Tahoma" w:hAnsi="Tahoma" w:cs="Tahoma"/>
        </w:rPr>
      </w:pPr>
    </w:p>
    <w:p w14:paraId="2B9A0C35" w14:textId="2EF6DA08" w:rsidR="006312F1" w:rsidRDefault="006312F1" w:rsidP="00D530E2">
      <w:pPr>
        <w:rPr>
          <w:rFonts w:ascii="Tahoma" w:hAnsi="Tahoma" w:cs="Tahoma"/>
        </w:rPr>
      </w:pPr>
      <w:r>
        <w:rPr>
          <w:rFonts w:ascii="Tahoma" w:hAnsi="Tahoma" w:cs="Tahoma"/>
        </w:rPr>
        <w:t>This is based on an honest self-assessment of how a club is performing against identified criteria, and enables the club to set realistic objectives over a 1 – 3-year timescale</w:t>
      </w:r>
      <w:r w:rsidR="00F65A19">
        <w:rPr>
          <w:rFonts w:ascii="Tahoma" w:hAnsi="Tahoma" w:cs="Tahoma"/>
        </w:rPr>
        <w:t xml:space="preserve"> and points you in the direction of resources to help with this.</w:t>
      </w:r>
    </w:p>
    <w:p w14:paraId="4F1736E1" w14:textId="48A124A3" w:rsidR="00656923" w:rsidRDefault="00656923" w:rsidP="00D530E2">
      <w:pPr>
        <w:rPr>
          <w:rFonts w:ascii="Tahoma" w:hAnsi="Tahoma" w:cs="Tahoma"/>
        </w:rPr>
      </w:pPr>
    </w:p>
    <w:p w14:paraId="69076551" w14:textId="745BDAE9" w:rsidR="00656923" w:rsidRDefault="00656923" w:rsidP="00D530E2">
      <w:pPr>
        <w:rPr>
          <w:rFonts w:ascii="Tahoma" w:hAnsi="Tahoma" w:cs="Tahoma"/>
        </w:rPr>
      </w:pPr>
      <w:r>
        <w:rPr>
          <w:rFonts w:ascii="Tahoma" w:hAnsi="Tahoma" w:cs="Tahoma"/>
        </w:rPr>
        <w:t>This meeting focused on just two aspects of this.</w:t>
      </w:r>
    </w:p>
    <w:p w14:paraId="2E68213E" w14:textId="6BD00B7B" w:rsidR="006312F1" w:rsidRDefault="006312F1" w:rsidP="00D530E2">
      <w:pPr>
        <w:rPr>
          <w:rFonts w:ascii="Tahoma" w:hAnsi="Tahoma" w:cs="Tahoma"/>
        </w:rPr>
      </w:pPr>
    </w:p>
    <w:p w14:paraId="0CE2BF7E" w14:textId="77777777" w:rsidR="00656923" w:rsidRPr="00656923" w:rsidRDefault="00656923" w:rsidP="00D530E2">
      <w:pPr>
        <w:rPr>
          <w:rFonts w:ascii="Tahoma" w:hAnsi="Tahoma" w:cs="Tahoma"/>
          <w:b/>
          <w:bCs/>
        </w:rPr>
      </w:pPr>
      <w:r w:rsidRPr="00656923">
        <w:rPr>
          <w:rFonts w:ascii="Tahoma" w:hAnsi="Tahoma" w:cs="Tahoma"/>
          <w:b/>
          <w:bCs/>
        </w:rPr>
        <w:t>Strategy</w:t>
      </w:r>
    </w:p>
    <w:p w14:paraId="2BD53FA1" w14:textId="77777777" w:rsidR="00656923" w:rsidRDefault="00656923" w:rsidP="00D530E2">
      <w:pPr>
        <w:rPr>
          <w:rFonts w:ascii="Tahoma" w:hAnsi="Tahoma" w:cs="Tahoma"/>
        </w:rPr>
      </w:pPr>
    </w:p>
    <w:p w14:paraId="27556439" w14:textId="71D8F8FF" w:rsidR="006312F1" w:rsidRDefault="006312F1" w:rsidP="00D530E2">
      <w:pPr>
        <w:rPr>
          <w:rFonts w:ascii="Tahoma" w:hAnsi="Tahoma" w:cs="Tahoma"/>
        </w:rPr>
      </w:pPr>
      <w:r>
        <w:rPr>
          <w:rFonts w:ascii="Tahoma" w:hAnsi="Tahoma" w:cs="Tahoma"/>
        </w:rPr>
        <w:t>Being able to demonstrate your club has a strategy for continuing improvement is frequently an important part of any funding application.</w:t>
      </w:r>
    </w:p>
    <w:p w14:paraId="21E81C48" w14:textId="6091AF53" w:rsidR="006312F1" w:rsidRDefault="006312F1" w:rsidP="00D530E2">
      <w:pPr>
        <w:rPr>
          <w:rFonts w:ascii="Tahoma" w:hAnsi="Tahoma" w:cs="Tahoma"/>
        </w:rPr>
      </w:pPr>
    </w:p>
    <w:p w14:paraId="50A59C8B" w14:textId="559D4EBB" w:rsidR="00656923" w:rsidRDefault="006312F1" w:rsidP="00D530E2">
      <w:pPr>
        <w:rPr>
          <w:rFonts w:ascii="Tahoma" w:hAnsi="Tahoma" w:cs="Tahoma"/>
        </w:rPr>
      </w:pPr>
      <w:r>
        <w:rPr>
          <w:rFonts w:ascii="Tahoma" w:hAnsi="Tahoma" w:cs="Tahoma"/>
        </w:rPr>
        <w:t>The initial assessment establishes how your club is currently performing, enabling you to easily identify and set priorities.</w:t>
      </w:r>
      <w:r w:rsidR="00656923">
        <w:rPr>
          <w:rFonts w:ascii="Tahoma" w:hAnsi="Tahoma" w:cs="Tahoma"/>
        </w:rPr>
        <w:t xml:space="preserve"> It is not an exercise for the committee alone – it is essential that members are informed and consulted effectively and that you are able to demonstrate this is happening and that views are taken into account.</w:t>
      </w:r>
    </w:p>
    <w:p w14:paraId="0EE23E2B" w14:textId="1877B01F" w:rsidR="00656923" w:rsidRDefault="00656923" w:rsidP="00D530E2">
      <w:pPr>
        <w:rPr>
          <w:rFonts w:ascii="Tahoma" w:hAnsi="Tahoma" w:cs="Tahoma"/>
        </w:rPr>
      </w:pPr>
    </w:p>
    <w:p w14:paraId="42AC4717" w14:textId="04CC8192" w:rsidR="00656923" w:rsidRDefault="00656923" w:rsidP="00D530E2">
      <w:pPr>
        <w:rPr>
          <w:rFonts w:ascii="Tahoma" w:hAnsi="Tahoma" w:cs="Tahoma"/>
        </w:rPr>
      </w:pPr>
      <w:r>
        <w:rPr>
          <w:rFonts w:ascii="Tahoma" w:hAnsi="Tahoma" w:cs="Tahoma"/>
        </w:rPr>
        <w:t>Ways if informing people include posting committee minutes on the club website and sending round a Chair’s newsletter after each committee meeting, summarising key points and soliciting feedback.</w:t>
      </w:r>
    </w:p>
    <w:p w14:paraId="349376D6" w14:textId="1842BD72" w:rsidR="00656923" w:rsidRDefault="00656923" w:rsidP="00D530E2">
      <w:pPr>
        <w:rPr>
          <w:rFonts w:ascii="Tahoma" w:hAnsi="Tahoma" w:cs="Tahoma"/>
        </w:rPr>
      </w:pPr>
    </w:p>
    <w:p w14:paraId="536A7FC0" w14:textId="744C70B1" w:rsidR="00656923" w:rsidRPr="00656923" w:rsidRDefault="00656923" w:rsidP="00D530E2">
      <w:pPr>
        <w:rPr>
          <w:rFonts w:ascii="Tahoma" w:hAnsi="Tahoma" w:cs="Tahoma"/>
          <w:b/>
          <w:bCs/>
        </w:rPr>
      </w:pPr>
      <w:r w:rsidRPr="00656923">
        <w:rPr>
          <w:rFonts w:ascii="Tahoma" w:hAnsi="Tahoma" w:cs="Tahoma"/>
          <w:b/>
          <w:bCs/>
        </w:rPr>
        <w:t>People</w:t>
      </w:r>
    </w:p>
    <w:p w14:paraId="338C20A0" w14:textId="21CC6A60" w:rsidR="00656923" w:rsidRDefault="00656923" w:rsidP="00D530E2">
      <w:pPr>
        <w:rPr>
          <w:rFonts w:ascii="Tahoma" w:hAnsi="Tahoma" w:cs="Tahoma"/>
        </w:rPr>
      </w:pPr>
    </w:p>
    <w:p w14:paraId="3A19ACF5" w14:textId="60069609" w:rsidR="00656923" w:rsidRDefault="00656923" w:rsidP="00D530E2">
      <w:pPr>
        <w:rPr>
          <w:rFonts w:ascii="Tahoma" w:hAnsi="Tahoma" w:cs="Tahoma"/>
        </w:rPr>
      </w:pPr>
      <w:r>
        <w:rPr>
          <w:rFonts w:ascii="Tahoma" w:hAnsi="Tahoma" w:cs="Tahoma"/>
        </w:rPr>
        <w:t>This is a topic that has close links with marketing – which so many clubs find is most effectively done by word-of-mouth. So don’t forget your best resources!</w:t>
      </w:r>
    </w:p>
    <w:p w14:paraId="77B6D0A6" w14:textId="3B6F7A66" w:rsidR="00656923" w:rsidRDefault="00656923" w:rsidP="00D530E2">
      <w:pPr>
        <w:rPr>
          <w:rFonts w:ascii="Tahoma" w:hAnsi="Tahoma" w:cs="Tahoma"/>
        </w:rPr>
      </w:pPr>
    </w:p>
    <w:p w14:paraId="3EB76BE7" w14:textId="41ED712B" w:rsidR="00656923" w:rsidRDefault="00656923" w:rsidP="00D530E2">
      <w:pPr>
        <w:rPr>
          <w:rFonts w:ascii="Tahoma" w:hAnsi="Tahoma" w:cs="Tahoma"/>
        </w:rPr>
      </w:pPr>
      <w:r>
        <w:rPr>
          <w:rFonts w:ascii="Tahoma" w:hAnsi="Tahoma" w:cs="Tahoma"/>
        </w:rPr>
        <w:t>It is not just a question of recruiting new players – retaining them is vital and effort devoted to consistent coaching and making people feel a part of the club is not wasted.</w:t>
      </w:r>
    </w:p>
    <w:p w14:paraId="4D1B6952" w14:textId="2FA43B71" w:rsidR="00656923" w:rsidRDefault="00656923" w:rsidP="00D530E2">
      <w:pPr>
        <w:rPr>
          <w:rFonts w:ascii="Tahoma" w:hAnsi="Tahoma" w:cs="Tahoma"/>
        </w:rPr>
      </w:pPr>
    </w:p>
    <w:p w14:paraId="4A8930EC" w14:textId="067115C5" w:rsidR="00656923" w:rsidRDefault="00656923" w:rsidP="00D530E2">
      <w:pPr>
        <w:rPr>
          <w:rFonts w:ascii="Tahoma" w:hAnsi="Tahoma" w:cs="Tahoma"/>
        </w:rPr>
      </w:pPr>
      <w:r>
        <w:rPr>
          <w:rFonts w:ascii="Tahoma" w:hAnsi="Tahoma" w:cs="Tahoma"/>
        </w:rPr>
        <w:t xml:space="preserve">It is helpful to think about what people get out of the club that is not purely croquet-focussed: </w:t>
      </w:r>
      <w:r w:rsidR="00297954">
        <w:rPr>
          <w:rFonts w:ascii="Tahoma" w:hAnsi="Tahoma" w:cs="Tahoma"/>
        </w:rPr>
        <w:t>good social network, pleasant surroundings etc can be just as important.</w:t>
      </w:r>
    </w:p>
    <w:p w14:paraId="37819644" w14:textId="54D6DBC1" w:rsidR="006312F1" w:rsidRDefault="006312F1" w:rsidP="00D530E2">
      <w:pPr>
        <w:rPr>
          <w:rFonts w:ascii="Tahoma" w:hAnsi="Tahoma" w:cs="Tahoma"/>
        </w:rPr>
      </w:pPr>
    </w:p>
    <w:p w14:paraId="2940D4DF" w14:textId="3B38FE39" w:rsidR="006312F1" w:rsidRDefault="006312F1" w:rsidP="00D530E2">
      <w:pPr>
        <w:rPr>
          <w:rFonts w:ascii="Tahoma" w:hAnsi="Tahoma" w:cs="Tahoma"/>
        </w:rPr>
      </w:pPr>
      <w:r>
        <w:rPr>
          <w:rFonts w:ascii="Tahoma" w:hAnsi="Tahoma" w:cs="Tahoma"/>
        </w:rPr>
        <w:t>The whole process may be carried out independently but if any club would like support with this, they should contact Paul.</w:t>
      </w:r>
    </w:p>
    <w:p w14:paraId="3145EB9D" w14:textId="626CBDB3" w:rsidR="006312F1" w:rsidRDefault="006312F1" w:rsidP="00D530E2">
      <w:pPr>
        <w:rPr>
          <w:rFonts w:ascii="Tahoma" w:hAnsi="Tahoma" w:cs="Tahoma"/>
        </w:rPr>
      </w:pPr>
    </w:p>
    <w:p w14:paraId="00B669CD" w14:textId="01D2FBFA" w:rsidR="006312F1" w:rsidRPr="00297954" w:rsidRDefault="00297954" w:rsidP="00D530E2">
      <w:pPr>
        <w:rPr>
          <w:rFonts w:ascii="Tahoma" w:hAnsi="Tahoma" w:cs="Tahoma"/>
          <w:b/>
          <w:bCs/>
        </w:rPr>
      </w:pPr>
      <w:r w:rsidRPr="00297954">
        <w:rPr>
          <w:rFonts w:ascii="Tahoma" w:hAnsi="Tahoma" w:cs="Tahoma"/>
          <w:b/>
          <w:bCs/>
        </w:rPr>
        <w:t>Jubilee Activity Fund</w:t>
      </w:r>
    </w:p>
    <w:p w14:paraId="16196463" w14:textId="672CF724" w:rsidR="00297954" w:rsidRDefault="00297954" w:rsidP="00D530E2">
      <w:pPr>
        <w:rPr>
          <w:rFonts w:ascii="Tahoma" w:hAnsi="Tahoma" w:cs="Tahoma"/>
        </w:rPr>
      </w:pPr>
    </w:p>
    <w:p w14:paraId="4312145E" w14:textId="72BD4C2D" w:rsidR="00297954" w:rsidRDefault="00297954" w:rsidP="00D530E2">
      <w:pPr>
        <w:rPr>
          <w:rFonts w:ascii="Tahoma" w:hAnsi="Tahoma" w:cs="Tahoma"/>
        </w:rPr>
      </w:pPr>
      <w:r>
        <w:rPr>
          <w:rFonts w:ascii="Tahoma" w:hAnsi="Tahoma" w:cs="Tahoma"/>
        </w:rPr>
        <w:t>And now for something completely different</w:t>
      </w:r>
    </w:p>
    <w:p w14:paraId="63204F3C" w14:textId="698C986C" w:rsidR="00297954" w:rsidRDefault="00297954" w:rsidP="00D530E2">
      <w:pPr>
        <w:rPr>
          <w:rFonts w:ascii="Tahoma" w:hAnsi="Tahoma" w:cs="Tahoma"/>
        </w:rPr>
      </w:pPr>
    </w:p>
    <w:p w14:paraId="51C04917" w14:textId="16D7ADE3" w:rsidR="00297954" w:rsidRDefault="00297954" w:rsidP="00D530E2">
      <w:pPr>
        <w:rPr>
          <w:rFonts w:ascii="Tahoma" w:hAnsi="Tahoma" w:cs="Tahoma"/>
        </w:rPr>
      </w:pPr>
      <w:r>
        <w:rPr>
          <w:rFonts w:ascii="Tahoma" w:hAnsi="Tahoma" w:cs="Tahoma"/>
        </w:rPr>
        <w:t>Think about the target groups – the inactive and over 55s – croquet was just meant to be!</w:t>
      </w:r>
    </w:p>
    <w:p w14:paraId="6B3696B5" w14:textId="28409544" w:rsidR="00297954" w:rsidRDefault="00297954" w:rsidP="00D530E2">
      <w:pPr>
        <w:rPr>
          <w:rFonts w:ascii="Tahoma" w:hAnsi="Tahoma" w:cs="Tahoma"/>
        </w:rPr>
      </w:pPr>
    </w:p>
    <w:p w14:paraId="50AB20C0" w14:textId="725AD6C0" w:rsidR="00297954" w:rsidRPr="00297954" w:rsidRDefault="00297954" w:rsidP="00D530E2">
      <w:pPr>
        <w:rPr>
          <w:rFonts w:ascii="Tahoma" w:hAnsi="Tahoma" w:cs="Tahoma"/>
          <w:b/>
          <w:bCs/>
        </w:rPr>
      </w:pPr>
      <w:r w:rsidRPr="00297954">
        <w:rPr>
          <w:rFonts w:ascii="Tahoma" w:hAnsi="Tahoma" w:cs="Tahoma"/>
          <w:b/>
          <w:bCs/>
        </w:rPr>
        <w:t>Bisque / Extra Turn Calculator</w:t>
      </w:r>
    </w:p>
    <w:p w14:paraId="21ED74AB" w14:textId="2DA193C5" w:rsidR="00297954" w:rsidRDefault="00297954" w:rsidP="00D530E2">
      <w:pPr>
        <w:rPr>
          <w:rFonts w:ascii="Tahoma" w:hAnsi="Tahoma" w:cs="Tahoma"/>
        </w:rPr>
      </w:pPr>
    </w:p>
    <w:p w14:paraId="2AAEC9A1" w14:textId="05360A4C" w:rsidR="00297954" w:rsidRDefault="00297954" w:rsidP="00D530E2">
      <w:pPr>
        <w:rPr>
          <w:rFonts w:ascii="Tahoma" w:hAnsi="Tahoma" w:cs="Tahoma"/>
        </w:rPr>
      </w:pPr>
      <w:r>
        <w:rPr>
          <w:rFonts w:ascii="Tahoma" w:hAnsi="Tahoma" w:cs="Tahoma"/>
        </w:rPr>
        <w:lastRenderedPageBreak/>
        <w:t>Brian demonstrated this excellent tool which he has developed and made available totally free of charge. He welcomes your feedback.</w:t>
      </w:r>
    </w:p>
    <w:p w14:paraId="0535B3D8" w14:textId="78411BB7" w:rsidR="00297954" w:rsidRDefault="00297954" w:rsidP="00D530E2">
      <w:pPr>
        <w:rPr>
          <w:rFonts w:ascii="Tahoma" w:hAnsi="Tahoma" w:cs="Tahoma"/>
        </w:rPr>
      </w:pPr>
    </w:p>
    <w:p w14:paraId="74D128CC" w14:textId="77A8E734" w:rsidR="00297954" w:rsidRPr="00297954" w:rsidRDefault="00297954" w:rsidP="00D530E2">
      <w:pPr>
        <w:rPr>
          <w:rFonts w:ascii="Tahoma" w:hAnsi="Tahoma" w:cs="Tahoma"/>
          <w:b/>
          <w:bCs/>
        </w:rPr>
      </w:pPr>
      <w:r w:rsidRPr="00297954">
        <w:rPr>
          <w:rFonts w:ascii="Tahoma" w:hAnsi="Tahoma" w:cs="Tahoma"/>
          <w:b/>
          <w:bCs/>
        </w:rPr>
        <w:t>Coaching 2022</w:t>
      </w:r>
    </w:p>
    <w:p w14:paraId="25BA9C2B" w14:textId="0305F537" w:rsidR="00297954" w:rsidRDefault="00297954" w:rsidP="00D530E2">
      <w:pPr>
        <w:rPr>
          <w:rFonts w:ascii="Tahoma" w:hAnsi="Tahoma" w:cs="Tahoma"/>
        </w:rPr>
      </w:pPr>
    </w:p>
    <w:p w14:paraId="7E252459" w14:textId="5AA5ACC9" w:rsidR="00297954" w:rsidRDefault="00297954" w:rsidP="00D530E2">
      <w:pPr>
        <w:rPr>
          <w:rFonts w:ascii="Tahoma" w:hAnsi="Tahoma" w:cs="Tahoma"/>
        </w:rPr>
      </w:pPr>
      <w:r>
        <w:rPr>
          <w:rFonts w:ascii="Tahoma" w:hAnsi="Tahoma" w:cs="Tahoma"/>
        </w:rPr>
        <w:t>The approach we took last year to providing CTC coaching using blended learning techniques (Zoom plus real-life) has been endorsed by the CA Coaching Committee and we will be continuing this approach for the coming season. Paul and Roger are busy working on plans for this.</w:t>
      </w:r>
    </w:p>
    <w:p w14:paraId="695E1C2E" w14:textId="5A6BF4F7" w:rsidR="00297954" w:rsidRDefault="00297954" w:rsidP="00D530E2">
      <w:pPr>
        <w:rPr>
          <w:rFonts w:ascii="Tahoma" w:hAnsi="Tahoma" w:cs="Tahoma"/>
        </w:rPr>
      </w:pPr>
    </w:p>
    <w:p w14:paraId="7AA182EA" w14:textId="43FBCD59" w:rsidR="00297954" w:rsidRDefault="00297954" w:rsidP="00D530E2">
      <w:pPr>
        <w:rPr>
          <w:rFonts w:ascii="Tahoma" w:hAnsi="Tahoma" w:cs="Tahoma"/>
        </w:rPr>
      </w:pPr>
      <w:r>
        <w:rPr>
          <w:rFonts w:ascii="Tahoma" w:hAnsi="Tahoma" w:cs="Tahoma"/>
        </w:rPr>
        <w:t>We know there is a demand in the area for graded coaches and we will be holding a Q&amp;A session on this in a few weeks’ time.</w:t>
      </w:r>
    </w:p>
    <w:p w14:paraId="2E01B5C3" w14:textId="12A6B8EF" w:rsidR="00297954" w:rsidRDefault="00297954" w:rsidP="00D530E2">
      <w:pPr>
        <w:rPr>
          <w:rFonts w:ascii="Tahoma" w:hAnsi="Tahoma" w:cs="Tahoma"/>
        </w:rPr>
      </w:pPr>
    </w:p>
    <w:p w14:paraId="21115A0E" w14:textId="4702529D" w:rsidR="00297954" w:rsidRDefault="00297954" w:rsidP="00D530E2">
      <w:pPr>
        <w:rPr>
          <w:rFonts w:ascii="Tahoma" w:hAnsi="Tahoma" w:cs="Tahoma"/>
        </w:rPr>
      </w:pPr>
      <w:r>
        <w:rPr>
          <w:rFonts w:ascii="Tahoma" w:hAnsi="Tahoma" w:cs="Tahoma"/>
        </w:rPr>
        <w:t>Several of last year’s successful CTC coaches expressed dissatisfaction with how their qualification had been dealt with by the CA. Badges were received in (sometimes unsealed) envelopes, with no letter of congratulation or certificate. Paul will feed this back and let’s hope for improvements for this year.</w:t>
      </w:r>
    </w:p>
    <w:p w14:paraId="3F2828A0" w14:textId="02AB68EE" w:rsidR="00297954" w:rsidRDefault="00297954" w:rsidP="00D530E2">
      <w:pPr>
        <w:rPr>
          <w:rFonts w:ascii="Tahoma" w:hAnsi="Tahoma" w:cs="Tahoma"/>
        </w:rPr>
      </w:pPr>
    </w:p>
    <w:p w14:paraId="04E52E08" w14:textId="2A024D4D" w:rsidR="00297954" w:rsidRPr="00297954" w:rsidRDefault="00297954" w:rsidP="00D530E2">
      <w:pPr>
        <w:rPr>
          <w:rFonts w:ascii="Tahoma" w:hAnsi="Tahoma" w:cs="Tahoma"/>
          <w:b/>
          <w:bCs/>
        </w:rPr>
      </w:pPr>
      <w:r w:rsidRPr="00297954">
        <w:rPr>
          <w:rFonts w:ascii="Tahoma" w:hAnsi="Tahoma" w:cs="Tahoma"/>
          <w:b/>
          <w:bCs/>
        </w:rPr>
        <w:t>The future</w:t>
      </w:r>
    </w:p>
    <w:p w14:paraId="7E2EE518" w14:textId="6817BA7C" w:rsidR="006312F1" w:rsidRDefault="006312F1" w:rsidP="00D530E2">
      <w:pPr>
        <w:rPr>
          <w:rFonts w:ascii="Tahoma" w:hAnsi="Tahoma" w:cs="Tahoma"/>
        </w:rPr>
      </w:pPr>
    </w:p>
    <w:p w14:paraId="2C89F7FF" w14:textId="355C5386" w:rsidR="00297954" w:rsidRPr="00297954" w:rsidRDefault="006312F1" w:rsidP="00297954">
      <w:pPr>
        <w:pStyle w:val="ListParagraph"/>
        <w:numPr>
          <w:ilvl w:val="0"/>
          <w:numId w:val="20"/>
        </w:numPr>
        <w:rPr>
          <w:rFonts w:ascii="Tahoma" w:hAnsi="Tahoma" w:cs="Tahoma"/>
        </w:rPr>
      </w:pPr>
      <w:r w:rsidRPr="00297954">
        <w:rPr>
          <w:rFonts w:ascii="Tahoma" w:hAnsi="Tahoma" w:cs="Tahoma"/>
        </w:rPr>
        <w:t>Our next meeting will be Tuesday 8</w:t>
      </w:r>
      <w:r w:rsidRPr="00297954">
        <w:rPr>
          <w:rFonts w:ascii="Tahoma" w:hAnsi="Tahoma" w:cs="Tahoma"/>
          <w:vertAlign w:val="superscript"/>
        </w:rPr>
        <w:t>th</w:t>
      </w:r>
      <w:r w:rsidRPr="00297954">
        <w:rPr>
          <w:rFonts w:ascii="Tahoma" w:hAnsi="Tahoma" w:cs="Tahoma"/>
        </w:rPr>
        <w:t xml:space="preserve"> March when we hope Brian Fisk will be talking about handicapping.</w:t>
      </w:r>
    </w:p>
    <w:p w14:paraId="72179A0E" w14:textId="31FCF946" w:rsidR="00656923" w:rsidRPr="00297954" w:rsidRDefault="006312F1" w:rsidP="00297954">
      <w:pPr>
        <w:pStyle w:val="ListParagraph"/>
        <w:numPr>
          <w:ilvl w:val="0"/>
          <w:numId w:val="20"/>
        </w:numPr>
        <w:rPr>
          <w:rFonts w:ascii="Tahoma" w:hAnsi="Tahoma" w:cs="Tahoma"/>
        </w:rPr>
      </w:pPr>
      <w:r w:rsidRPr="00297954">
        <w:rPr>
          <w:rFonts w:ascii="Tahoma" w:hAnsi="Tahoma" w:cs="Tahoma"/>
        </w:rPr>
        <w:t>We hope to welcome Beatrice Glen, Chair of CA Executive Board to our 12</w:t>
      </w:r>
      <w:r w:rsidRPr="00297954">
        <w:rPr>
          <w:rFonts w:ascii="Tahoma" w:hAnsi="Tahoma" w:cs="Tahoma"/>
          <w:vertAlign w:val="superscript"/>
        </w:rPr>
        <w:t>th</w:t>
      </w:r>
      <w:r w:rsidRPr="00297954">
        <w:rPr>
          <w:rFonts w:ascii="Tahoma" w:hAnsi="Tahoma" w:cs="Tahoma"/>
        </w:rPr>
        <w:t xml:space="preserve"> April meeting</w:t>
      </w:r>
      <w:r w:rsidR="00656923" w:rsidRPr="00297954">
        <w:rPr>
          <w:rFonts w:ascii="Tahoma" w:hAnsi="Tahoma" w:cs="Tahoma"/>
        </w:rPr>
        <w:t>.</w:t>
      </w:r>
    </w:p>
    <w:p w14:paraId="12FA196D" w14:textId="42CD30D3" w:rsidR="00656923" w:rsidRPr="00297954" w:rsidRDefault="00656923" w:rsidP="00297954">
      <w:pPr>
        <w:pStyle w:val="ListParagraph"/>
        <w:numPr>
          <w:ilvl w:val="0"/>
          <w:numId w:val="20"/>
        </w:numPr>
        <w:rPr>
          <w:rFonts w:ascii="Tahoma" w:hAnsi="Tahoma" w:cs="Tahoma"/>
        </w:rPr>
      </w:pPr>
      <w:r w:rsidRPr="00297954">
        <w:rPr>
          <w:rFonts w:ascii="Tahoma" w:hAnsi="Tahoma" w:cs="Tahoma"/>
        </w:rPr>
        <w:t>Additionally, John Reddish from the CA Exec, will be leading a webinar on legal structures for clubs. If you would like to know more about this, please let Paul know.</w:t>
      </w:r>
    </w:p>
    <w:p w14:paraId="2DA97B51" w14:textId="59ECA346" w:rsidR="004F6421" w:rsidRDefault="004F6421" w:rsidP="00D530E2">
      <w:pPr>
        <w:rPr>
          <w:rFonts w:ascii="Tahoma" w:hAnsi="Tahoma" w:cs="Tahoma"/>
        </w:rPr>
      </w:pPr>
    </w:p>
    <w:p w14:paraId="66408DE4" w14:textId="2D088E27" w:rsidR="004F6421" w:rsidRPr="00330B27" w:rsidRDefault="00330B27" w:rsidP="00D530E2">
      <w:pPr>
        <w:rPr>
          <w:rFonts w:ascii="Tahoma" w:hAnsi="Tahoma" w:cs="Tahoma"/>
          <w:b/>
          <w:bCs/>
        </w:rPr>
      </w:pPr>
      <w:r w:rsidRPr="00330B27">
        <w:rPr>
          <w:rFonts w:ascii="Tahoma" w:hAnsi="Tahoma" w:cs="Tahoma"/>
          <w:b/>
          <w:bCs/>
        </w:rPr>
        <w:t>Links</w:t>
      </w:r>
    </w:p>
    <w:p w14:paraId="3C424B28" w14:textId="564A00F7" w:rsidR="00330B27" w:rsidRPr="00330B27" w:rsidRDefault="00330B27" w:rsidP="00D530E2">
      <w:pPr>
        <w:rPr>
          <w:rFonts w:ascii="Tahoma" w:hAnsi="Tahoma" w:cs="Tahoma"/>
        </w:rPr>
      </w:pPr>
    </w:p>
    <w:p w14:paraId="77CC0AB5" w14:textId="33317173" w:rsidR="00330B27" w:rsidRPr="00330B27" w:rsidRDefault="00330B27" w:rsidP="00330B27">
      <w:pPr>
        <w:pStyle w:val="Body"/>
        <w:rPr>
          <w:rFonts w:ascii="Tahoma" w:hAnsi="Tahoma" w:cs="Tahoma"/>
          <w:b/>
          <w:bCs/>
        </w:rPr>
      </w:pPr>
      <w:r w:rsidRPr="00330B27">
        <w:rPr>
          <w:rFonts w:ascii="Tahoma" w:hAnsi="Tahoma" w:cs="Tahoma"/>
          <w:b/>
          <w:bCs/>
          <w:lang w:val="en-US"/>
        </w:rPr>
        <w:t>Club Matters</w:t>
      </w:r>
    </w:p>
    <w:p w14:paraId="73AEBF6E" w14:textId="0ADA0818" w:rsidR="00330B27" w:rsidRPr="00330B27" w:rsidRDefault="00AA3E74" w:rsidP="00330B27">
      <w:pPr>
        <w:pStyle w:val="Body"/>
        <w:rPr>
          <w:rFonts w:ascii="Tahoma" w:hAnsi="Tahoma" w:cs="Tahoma"/>
        </w:rPr>
      </w:pPr>
      <w:hyperlink r:id="rId5" w:history="1">
        <w:r w:rsidR="00330B27" w:rsidRPr="00330B27">
          <w:rPr>
            <w:rStyle w:val="Hyperlink0"/>
            <w:rFonts w:ascii="Tahoma" w:hAnsi="Tahoma" w:cs="Tahoma"/>
          </w:rPr>
          <w:t>https://www.sportenglandclubmatters.com</w:t>
        </w:r>
      </w:hyperlink>
    </w:p>
    <w:p w14:paraId="11F2D43A" w14:textId="77777777" w:rsidR="00330B27" w:rsidRPr="00330B27" w:rsidRDefault="00330B27" w:rsidP="00330B27">
      <w:pPr>
        <w:pStyle w:val="Body"/>
        <w:rPr>
          <w:rFonts w:ascii="Tahoma" w:hAnsi="Tahoma" w:cs="Tahoma"/>
        </w:rPr>
      </w:pPr>
    </w:p>
    <w:p w14:paraId="2A7842B0" w14:textId="697546D9" w:rsidR="00330B27" w:rsidRPr="00330B27" w:rsidRDefault="00330B27" w:rsidP="00330B27">
      <w:pPr>
        <w:pStyle w:val="Body"/>
        <w:rPr>
          <w:rFonts w:ascii="Tahoma" w:hAnsi="Tahoma" w:cs="Tahoma"/>
          <w:b/>
          <w:bCs/>
        </w:rPr>
      </w:pPr>
      <w:r w:rsidRPr="00330B27">
        <w:rPr>
          <w:rFonts w:ascii="Tahoma" w:hAnsi="Tahoma" w:cs="Tahoma"/>
          <w:b/>
          <w:bCs/>
          <w:lang w:val="en-US"/>
        </w:rPr>
        <w:t>Sport England Jubilee Fund</w:t>
      </w:r>
    </w:p>
    <w:p w14:paraId="62A313B5" w14:textId="77777777" w:rsidR="00330B27" w:rsidRPr="00330B27" w:rsidRDefault="00AA3E74" w:rsidP="00330B27">
      <w:pPr>
        <w:pStyle w:val="Body"/>
        <w:rPr>
          <w:rFonts w:ascii="Tahoma" w:hAnsi="Tahoma" w:cs="Tahoma"/>
        </w:rPr>
      </w:pPr>
      <w:hyperlink r:id="rId6" w:history="1">
        <w:r w:rsidR="00330B27" w:rsidRPr="00330B27">
          <w:rPr>
            <w:rStyle w:val="Hyperlink0"/>
            <w:rFonts w:ascii="Tahoma" w:hAnsi="Tahoma" w:cs="Tahoma"/>
          </w:rPr>
          <w:t>https://www.sportengland.org/how-we-can-help/our-funds/queens-platinum-jubilee-activity-fund</w:t>
        </w:r>
      </w:hyperlink>
    </w:p>
    <w:p w14:paraId="6BF215EA" w14:textId="77777777" w:rsidR="00330B27" w:rsidRPr="00330B27" w:rsidRDefault="00330B27" w:rsidP="00330B27">
      <w:pPr>
        <w:pStyle w:val="Body"/>
        <w:rPr>
          <w:rFonts w:ascii="Tahoma" w:hAnsi="Tahoma" w:cs="Tahoma"/>
        </w:rPr>
      </w:pPr>
    </w:p>
    <w:p w14:paraId="35C32C48" w14:textId="532BF3A2" w:rsidR="00330B27" w:rsidRPr="00330B27" w:rsidRDefault="00330B27" w:rsidP="00330B27">
      <w:pPr>
        <w:pStyle w:val="Body"/>
        <w:rPr>
          <w:rFonts w:ascii="Tahoma" w:hAnsi="Tahoma" w:cs="Tahoma"/>
          <w:b/>
          <w:bCs/>
        </w:rPr>
      </w:pPr>
      <w:r w:rsidRPr="00330B27">
        <w:rPr>
          <w:rFonts w:ascii="Tahoma" w:hAnsi="Tahoma" w:cs="Tahoma"/>
          <w:b/>
          <w:bCs/>
          <w:lang w:val="en-US"/>
        </w:rPr>
        <w:t>Brian Wainman’s Calculator</w:t>
      </w:r>
    </w:p>
    <w:p w14:paraId="1B868493" w14:textId="582E70E8" w:rsidR="00330B27" w:rsidRDefault="00AA3E74" w:rsidP="00330B27">
      <w:pPr>
        <w:pStyle w:val="Body"/>
        <w:rPr>
          <w:rFonts w:ascii="Tahoma" w:hAnsi="Tahoma" w:cs="Tahoma"/>
        </w:rPr>
      </w:pPr>
      <w:hyperlink r:id="rId7" w:history="1">
        <w:r w:rsidR="00330B27" w:rsidRPr="00330B27">
          <w:rPr>
            <w:rStyle w:val="Hyperlink0"/>
            <w:rFonts w:ascii="Tahoma" w:hAnsi="Tahoma" w:cs="Tahoma"/>
          </w:rPr>
          <w:t>https://chc.eu.pythonanywhere.com/</w:t>
        </w:r>
      </w:hyperlink>
    </w:p>
    <w:p w14:paraId="53D7D447" w14:textId="77777777" w:rsidR="00330B27" w:rsidRDefault="00330B27" w:rsidP="00330B27">
      <w:pPr>
        <w:pStyle w:val="Body"/>
        <w:rPr>
          <w:rFonts w:ascii="Tahoma" w:hAnsi="Tahoma" w:cs="Tahoma"/>
        </w:rPr>
      </w:pPr>
    </w:p>
    <w:p w14:paraId="238C9286" w14:textId="17860865" w:rsidR="00330B27" w:rsidRPr="00330B27" w:rsidRDefault="00330B27" w:rsidP="00330B27">
      <w:pPr>
        <w:pStyle w:val="Body"/>
        <w:rPr>
          <w:rFonts w:ascii="Tahoma" w:hAnsi="Tahoma" w:cs="Tahoma"/>
          <w:b/>
          <w:bCs/>
        </w:rPr>
      </w:pPr>
      <w:r w:rsidRPr="00330B27">
        <w:rPr>
          <w:rFonts w:ascii="Tahoma" w:hAnsi="Tahoma" w:cs="Tahoma"/>
          <w:b/>
          <w:bCs/>
        </w:rPr>
        <w:t>Brian Wainman</w:t>
      </w:r>
    </w:p>
    <w:p w14:paraId="7529FF4D" w14:textId="00E27059" w:rsidR="00330B27" w:rsidRDefault="00AA3E74" w:rsidP="00330B27">
      <w:pPr>
        <w:pStyle w:val="Body"/>
        <w:rPr>
          <w:rFonts w:ascii="Tahoma" w:hAnsi="Tahoma" w:cs="Tahoma"/>
        </w:rPr>
      </w:pPr>
      <w:hyperlink r:id="rId8" w:history="1">
        <w:r w:rsidR="00330B27" w:rsidRPr="00272482">
          <w:rPr>
            <w:rStyle w:val="Hyperlink"/>
            <w:rFonts w:ascii="Tahoma" w:hAnsi="Tahoma" w:cs="Tahoma"/>
          </w:rPr>
          <w:t>wanderingwaimans@blueyonder.co.uk</w:t>
        </w:r>
      </w:hyperlink>
    </w:p>
    <w:p w14:paraId="23E722A1" w14:textId="77777777" w:rsidR="00330B27" w:rsidRDefault="00330B27" w:rsidP="00330B27">
      <w:pPr>
        <w:pStyle w:val="Body"/>
        <w:rPr>
          <w:rFonts w:ascii="Tahoma" w:hAnsi="Tahoma" w:cs="Tahoma"/>
        </w:rPr>
      </w:pPr>
    </w:p>
    <w:p w14:paraId="28A51300" w14:textId="62DDE1BD" w:rsidR="00330B27" w:rsidRPr="00330B27" w:rsidRDefault="00330B27" w:rsidP="00330B27">
      <w:pPr>
        <w:pStyle w:val="Body"/>
        <w:rPr>
          <w:rFonts w:ascii="Tahoma" w:hAnsi="Tahoma" w:cs="Tahoma"/>
          <w:b/>
          <w:bCs/>
        </w:rPr>
      </w:pPr>
      <w:r w:rsidRPr="00330B27">
        <w:rPr>
          <w:rFonts w:ascii="Tahoma" w:hAnsi="Tahoma" w:cs="Tahoma"/>
          <w:b/>
          <w:bCs/>
        </w:rPr>
        <w:t>Paul Francis</w:t>
      </w:r>
    </w:p>
    <w:p w14:paraId="7013EFD9" w14:textId="24E3953F" w:rsidR="00330B27" w:rsidRDefault="00AA3E74" w:rsidP="00D530E2">
      <w:pPr>
        <w:rPr>
          <w:rFonts w:ascii="Tahoma" w:hAnsi="Tahoma" w:cs="Tahoma"/>
        </w:rPr>
      </w:pPr>
      <w:hyperlink r:id="rId9" w:history="1">
        <w:r w:rsidR="00330B27" w:rsidRPr="00272482">
          <w:rPr>
            <w:rStyle w:val="Hyperlink"/>
            <w:rFonts w:ascii="Tahoma" w:hAnsi="Tahoma" w:cs="Tahoma"/>
          </w:rPr>
          <w:t>paulwfrancis@icloud.com</w:t>
        </w:r>
      </w:hyperlink>
    </w:p>
    <w:p w14:paraId="3A2661CF" w14:textId="77777777" w:rsidR="00330B27" w:rsidRPr="00330B27" w:rsidRDefault="00330B27" w:rsidP="00D530E2">
      <w:pPr>
        <w:rPr>
          <w:rFonts w:ascii="Tahoma" w:hAnsi="Tahoma" w:cs="Tahoma"/>
        </w:rPr>
      </w:pPr>
    </w:p>
    <w:sectPr w:rsidR="00330B27" w:rsidRPr="00330B27" w:rsidSect="006312F1">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A6C"/>
    <w:multiLevelType w:val="hybridMultilevel"/>
    <w:tmpl w:val="BF92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F6A97"/>
    <w:multiLevelType w:val="hybridMultilevel"/>
    <w:tmpl w:val="F300C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654DC"/>
    <w:multiLevelType w:val="hybridMultilevel"/>
    <w:tmpl w:val="8B9ED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71994"/>
    <w:multiLevelType w:val="hybridMultilevel"/>
    <w:tmpl w:val="DC904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9C2E30"/>
    <w:multiLevelType w:val="hybridMultilevel"/>
    <w:tmpl w:val="4498CD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612A33"/>
    <w:multiLevelType w:val="hybridMultilevel"/>
    <w:tmpl w:val="D302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F1379"/>
    <w:multiLevelType w:val="hybridMultilevel"/>
    <w:tmpl w:val="5BC8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A55A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F3244B6"/>
    <w:multiLevelType w:val="hybridMultilevel"/>
    <w:tmpl w:val="71900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113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E09C5"/>
    <w:multiLevelType w:val="hybridMultilevel"/>
    <w:tmpl w:val="F5324A6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0F32FF6"/>
    <w:multiLevelType w:val="hybridMultilevel"/>
    <w:tmpl w:val="4C56D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B7B8D"/>
    <w:multiLevelType w:val="hybridMultilevel"/>
    <w:tmpl w:val="5DE0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ED04DE"/>
    <w:multiLevelType w:val="hybridMultilevel"/>
    <w:tmpl w:val="ED440E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DC6A0F"/>
    <w:multiLevelType w:val="hybridMultilevel"/>
    <w:tmpl w:val="F9E6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E1226"/>
    <w:multiLevelType w:val="hybridMultilevel"/>
    <w:tmpl w:val="C158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E79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57005E"/>
    <w:multiLevelType w:val="hybridMultilevel"/>
    <w:tmpl w:val="969A1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FF1B43"/>
    <w:multiLevelType w:val="hybridMultilevel"/>
    <w:tmpl w:val="15C8E3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581983"/>
    <w:multiLevelType w:val="hybridMultilevel"/>
    <w:tmpl w:val="F1887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12"/>
  </w:num>
  <w:num w:numId="4">
    <w:abstractNumId w:val="13"/>
  </w:num>
  <w:num w:numId="5">
    <w:abstractNumId w:val="8"/>
  </w:num>
  <w:num w:numId="6">
    <w:abstractNumId w:val="18"/>
  </w:num>
  <w:num w:numId="7">
    <w:abstractNumId w:val="4"/>
  </w:num>
  <w:num w:numId="8">
    <w:abstractNumId w:val="17"/>
  </w:num>
  <w:num w:numId="9">
    <w:abstractNumId w:val="19"/>
  </w:num>
  <w:num w:numId="10">
    <w:abstractNumId w:val="2"/>
  </w:num>
  <w:num w:numId="11">
    <w:abstractNumId w:val="16"/>
  </w:num>
  <w:num w:numId="12">
    <w:abstractNumId w:val="5"/>
  </w:num>
  <w:num w:numId="13">
    <w:abstractNumId w:val="6"/>
  </w:num>
  <w:num w:numId="14">
    <w:abstractNumId w:val="9"/>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20"/>
    <w:rsid w:val="00020B3D"/>
    <w:rsid w:val="000647E0"/>
    <w:rsid w:val="00073E73"/>
    <w:rsid w:val="000B12EB"/>
    <w:rsid w:val="000F3112"/>
    <w:rsid w:val="001014EE"/>
    <w:rsid w:val="00133F29"/>
    <w:rsid w:val="001525CC"/>
    <w:rsid w:val="00162D32"/>
    <w:rsid w:val="001A1D65"/>
    <w:rsid w:val="001B072A"/>
    <w:rsid w:val="00286019"/>
    <w:rsid w:val="00297954"/>
    <w:rsid w:val="002B759D"/>
    <w:rsid w:val="002C6230"/>
    <w:rsid w:val="00330B27"/>
    <w:rsid w:val="00350223"/>
    <w:rsid w:val="00355D16"/>
    <w:rsid w:val="003C2875"/>
    <w:rsid w:val="00401BF1"/>
    <w:rsid w:val="00425D2D"/>
    <w:rsid w:val="00456B96"/>
    <w:rsid w:val="004656C7"/>
    <w:rsid w:val="00483CA9"/>
    <w:rsid w:val="004C6685"/>
    <w:rsid w:val="004F4981"/>
    <w:rsid w:val="004F6421"/>
    <w:rsid w:val="00577546"/>
    <w:rsid w:val="005A14B5"/>
    <w:rsid w:val="005B1167"/>
    <w:rsid w:val="005D3ABA"/>
    <w:rsid w:val="005D6BA0"/>
    <w:rsid w:val="005E57F9"/>
    <w:rsid w:val="006312F1"/>
    <w:rsid w:val="0064479B"/>
    <w:rsid w:val="0064709E"/>
    <w:rsid w:val="00656923"/>
    <w:rsid w:val="0070657A"/>
    <w:rsid w:val="00710477"/>
    <w:rsid w:val="007157D0"/>
    <w:rsid w:val="007911DB"/>
    <w:rsid w:val="007D7D3B"/>
    <w:rsid w:val="008451FB"/>
    <w:rsid w:val="00852BAB"/>
    <w:rsid w:val="00867AA5"/>
    <w:rsid w:val="0090709F"/>
    <w:rsid w:val="00926D4F"/>
    <w:rsid w:val="009619BB"/>
    <w:rsid w:val="00964910"/>
    <w:rsid w:val="009A26EF"/>
    <w:rsid w:val="009D4B2A"/>
    <w:rsid w:val="00A2032F"/>
    <w:rsid w:val="00AA3E74"/>
    <w:rsid w:val="00AB34D9"/>
    <w:rsid w:val="00AB63D0"/>
    <w:rsid w:val="00AF74BB"/>
    <w:rsid w:val="00B13B5F"/>
    <w:rsid w:val="00B36EDD"/>
    <w:rsid w:val="00B5032E"/>
    <w:rsid w:val="00B803C5"/>
    <w:rsid w:val="00C109FF"/>
    <w:rsid w:val="00C13360"/>
    <w:rsid w:val="00CF2420"/>
    <w:rsid w:val="00D1120C"/>
    <w:rsid w:val="00D4752C"/>
    <w:rsid w:val="00D530E2"/>
    <w:rsid w:val="00D55638"/>
    <w:rsid w:val="00D80E75"/>
    <w:rsid w:val="00D815AA"/>
    <w:rsid w:val="00E56169"/>
    <w:rsid w:val="00E66BD5"/>
    <w:rsid w:val="00EB421D"/>
    <w:rsid w:val="00ED6A69"/>
    <w:rsid w:val="00EE67CF"/>
    <w:rsid w:val="00F21E4F"/>
    <w:rsid w:val="00F65641"/>
    <w:rsid w:val="00F65A19"/>
    <w:rsid w:val="00FA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5791"/>
  <w15:chartTrackingRefBased/>
  <w15:docId w15:val="{8FC6005E-A737-44F4-8BFD-A215FBDE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420"/>
    <w:pPr>
      <w:ind w:left="720"/>
      <w:contextualSpacing/>
    </w:pPr>
  </w:style>
  <w:style w:type="character" w:styleId="Hyperlink">
    <w:name w:val="Hyperlink"/>
    <w:basedOn w:val="DefaultParagraphFont"/>
    <w:uiPriority w:val="99"/>
    <w:unhideWhenUsed/>
    <w:rsid w:val="00CF2420"/>
    <w:rPr>
      <w:color w:val="0563C1" w:themeColor="hyperlink"/>
      <w:u w:val="single"/>
    </w:rPr>
  </w:style>
  <w:style w:type="table" w:styleId="TableGrid">
    <w:name w:val="Table Grid"/>
    <w:basedOn w:val="TableNormal"/>
    <w:uiPriority w:val="39"/>
    <w:rsid w:val="00EB4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421D"/>
    <w:rPr>
      <w:color w:val="605E5C"/>
      <w:shd w:val="clear" w:color="auto" w:fill="E1DFDD"/>
    </w:rPr>
  </w:style>
  <w:style w:type="paragraph" w:customStyle="1" w:styleId="ydpb738c121yiv5977704745msonormal">
    <w:name w:val="ydpb738c121yiv5977704745msonormal"/>
    <w:basedOn w:val="Normal"/>
    <w:rsid w:val="00AB63D0"/>
    <w:pPr>
      <w:spacing w:before="100" w:beforeAutospacing="1" w:after="100" w:afterAutospacing="1"/>
    </w:pPr>
    <w:rPr>
      <w:rFonts w:ascii="Calibri" w:eastAsiaTheme="minorEastAsia" w:hAnsi="Calibri" w:cs="Calibri"/>
      <w:lang w:eastAsia="en-GB"/>
    </w:rPr>
  </w:style>
  <w:style w:type="paragraph" w:customStyle="1" w:styleId="ydpb738c121yiv5977704745msolistparagraph">
    <w:name w:val="ydpb738c121yiv5977704745msolistparagraph"/>
    <w:basedOn w:val="Normal"/>
    <w:rsid w:val="00AB63D0"/>
    <w:pPr>
      <w:spacing w:before="100" w:beforeAutospacing="1" w:after="100" w:afterAutospacing="1"/>
    </w:pPr>
    <w:rPr>
      <w:rFonts w:ascii="Calibri" w:eastAsiaTheme="minorEastAsia" w:hAnsi="Calibri" w:cs="Calibri"/>
      <w:lang w:eastAsia="en-GB"/>
    </w:rPr>
  </w:style>
  <w:style w:type="character" w:customStyle="1" w:styleId="ydpb738c121yiv5977704745defaultfonthxmailstyle">
    <w:name w:val="ydpb738c121yiv5977704745defaultfonthxmailstyle"/>
    <w:basedOn w:val="DefaultParagraphFont"/>
    <w:rsid w:val="00AB63D0"/>
  </w:style>
  <w:style w:type="character" w:customStyle="1" w:styleId="DefaultFontHxMailStyle">
    <w:name w:val="Default Font HxMail Style"/>
    <w:basedOn w:val="DefaultParagraphFont"/>
    <w:rsid w:val="00401BF1"/>
    <w:rPr>
      <w:rFonts w:ascii="Tahoma" w:hAnsi="Tahoma" w:cs="Tahoma" w:hint="default"/>
      <w:b w:val="0"/>
      <w:bCs w:val="0"/>
      <w:i w:val="0"/>
      <w:iCs w:val="0"/>
      <w:strike w:val="0"/>
      <w:dstrike w:val="0"/>
      <w:color w:val="auto"/>
      <w:u w:val="none"/>
      <w:effect w:val="none"/>
    </w:rPr>
  </w:style>
  <w:style w:type="paragraph" w:customStyle="1" w:styleId="Body">
    <w:name w:val="Body"/>
    <w:rsid w:val="002B759D"/>
    <w:pPr>
      <w:pBdr>
        <w:top w:val="nil"/>
        <w:left w:val="nil"/>
        <w:bottom w:val="nil"/>
        <w:right w:val="nil"/>
        <w:between w:val="nil"/>
        <w:bar w:val="nil"/>
      </w:pBdr>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2B7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54439">
      <w:bodyDiv w:val="1"/>
      <w:marLeft w:val="0"/>
      <w:marRight w:val="0"/>
      <w:marTop w:val="0"/>
      <w:marBottom w:val="0"/>
      <w:divBdr>
        <w:top w:val="none" w:sz="0" w:space="0" w:color="auto"/>
        <w:left w:val="none" w:sz="0" w:space="0" w:color="auto"/>
        <w:bottom w:val="none" w:sz="0" w:space="0" w:color="auto"/>
        <w:right w:val="none" w:sz="0" w:space="0" w:color="auto"/>
      </w:divBdr>
    </w:div>
    <w:div w:id="557058055">
      <w:bodyDiv w:val="1"/>
      <w:marLeft w:val="0"/>
      <w:marRight w:val="0"/>
      <w:marTop w:val="0"/>
      <w:marBottom w:val="0"/>
      <w:divBdr>
        <w:top w:val="none" w:sz="0" w:space="0" w:color="auto"/>
        <w:left w:val="none" w:sz="0" w:space="0" w:color="auto"/>
        <w:bottom w:val="none" w:sz="0" w:space="0" w:color="auto"/>
        <w:right w:val="none" w:sz="0" w:space="0" w:color="auto"/>
      </w:divBdr>
    </w:div>
    <w:div w:id="699554636">
      <w:bodyDiv w:val="1"/>
      <w:marLeft w:val="0"/>
      <w:marRight w:val="0"/>
      <w:marTop w:val="0"/>
      <w:marBottom w:val="0"/>
      <w:divBdr>
        <w:top w:val="none" w:sz="0" w:space="0" w:color="auto"/>
        <w:left w:val="none" w:sz="0" w:space="0" w:color="auto"/>
        <w:bottom w:val="none" w:sz="0" w:space="0" w:color="auto"/>
        <w:right w:val="none" w:sz="0" w:space="0" w:color="auto"/>
      </w:divBdr>
    </w:div>
    <w:div w:id="1198470988">
      <w:bodyDiv w:val="1"/>
      <w:marLeft w:val="0"/>
      <w:marRight w:val="0"/>
      <w:marTop w:val="0"/>
      <w:marBottom w:val="0"/>
      <w:divBdr>
        <w:top w:val="none" w:sz="0" w:space="0" w:color="auto"/>
        <w:left w:val="none" w:sz="0" w:space="0" w:color="auto"/>
        <w:bottom w:val="none" w:sz="0" w:space="0" w:color="auto"/>
        <w:right w:val="none" w:sz="0" w:space="0" w:color="auto"/>
      </w:divBdr>
    </w:div>
    <w:div w:id="1375420152">
      <w:bodyDiv w:val="1"/>
      <w:marLeft w:val="0"/>
      <w:marRight w:val="0"/>
      <w:marTop w:val="0"/>
      <w:marBottom w:val="0"/>
      <w:divBdr>
        <w:top w:val="none" w:sz="0" w:space="0" w:color="auto"/>
        <w:left w:val="none" w:sz="0" w:space="0" w:color="auto"/>
        <w:bottom w:val="none" w:sz="0" w:space="0" w:color="auto"/>
        <w:right w:val="none" w:sz="0" w:space="0" w:color="auto"/>
      </w:divBdr>
    </w:div>
    <w:div w:id="1512138976">
      <w:bodyDiv w:val="1"/>
      <w:marLeft w:val="0"/>
      <w:marRight w:val="0"/>
      <w:marTop w:val="0"/>
      <w:marBottom w:val="0"/>
      <w:divBdr>
        <w:top w:val="none" w:sz="0" w:space="0" w:color="auto"/>
        <w:left w:val="none" w:sz="0" w:space="0" w:color="auto"/>
        <w:bottom w:val="none" w:sz="0" w:space="0" w:color="auto"/>
        <w:right w:val="none" w:sz="0" w:space="0" w:color="auto"/>
      </w:divBdr>
    </w:div>
    <w:div w:id="1731271111">
      <w:bodyDiv w:val="1"/>
      <w:marLeft w:val="0"/>
      <w:marRight w:val="0"/>
      <w:marTop w:val="0"/>
      <w:marBottom w:val="0"/>
      <w:divBdr>
        <w:top w:val="none" w:sz="0" w:space="0" w:color="auto"/>
        <w:left w:val="none" w:sz="0" w:space="0" w:color="auto"/>
        <w:bottom w:val="none" w:sz="0" w:space="0" w:color="auto"/>
        <w:right w:val="none" w:sz="0" w:space="0" w:color="auto"/>
      </w:divBdr>
    </w:div>
    <w:div w:id="1805854427">
      <w:bodyDiv w:val="1"/>
      <w:marLeft w:val="0"/>
      <w:marRight w:val="0"/>
      <w:marTop w:val="0"/>
      <w:marBottom w:val="0"/>
      <w:divBdr>
        <w:top w:val="none" w:sz="0" w:space="0" w:color="auto"/>
        <w:left w:val="none" w:sz="0" w:space="0" w:color="auto"/>
        <w:bottom w:val="none" w:sz="0" w:space="0" w:color="auto"/>
        <w:right w:val="none" w:sz="0" w:space="0" w:color="auto"/>
      </w:divBdr>
    </w:div>
    <w:div w:id="200477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deringwaimans@blueyonder.co.uk" TargetMode="External"/><Relationship Id="rId3" Type="http://schemas.openxmlformats.org/officeDocument/2006/relationships/settings" Target="settings.xml"/><Relationship Id="rId7" Type="http://schemas.openxmlformats.org/officeDocument/2006/relationships/hyperlink" Target="https://chc.eu.pythonanyw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rtengland.org/how-we-can-help/our-funds/queens-platinum-jubilee-activity-fund" TargetMode="External"/><Relationship Id="rId11" Type="http://schemas.openxmlformats.org/officeDocument/2006/relationships/theme" Target="theme/theme1.xml"/><Relationship Id="rId5" Type="http://schemas.openxmlformats.org/officeDocument/2006/relationships/hyperlink" Target="https://www.sportenglandclubmatter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ulwfrancis@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8</cp:revision>
  <dcterms:created xsi:type="dcterms:W3CDTF">2022-01-12T18:07:00Z</dcterms:created>
  <dcterms:modified xsi:type="dcterms:W3CDTF">2022-02-20T08:44:00Z</dcterms:modified>
</cp:coreProperties>
</file>