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B6435" w14:textId="77777777" w:rsidR="00BD13D1" w:rsidRDefault="00BD13D1" w:rsidP="00BD13D1">
      <w:pPr>
        <w:pBdr>
          <w:top w:val="nil"/>
          <w:left w:val="nil"/>
          <w:bottom w:val="nil"/>
          <w:right w:val="nil"/>
          <w:between w:val="nil"/>
          <w:bar w:val="nil"/>
        </w:pBdr>
        <w:rPr>
          <w:rFonts w:ascii="Tahoma" w:hAnsi="Tahoma" w:cs="Tahoma"/>
        </w:rPr>
      </w:pPr>
    </w:p>
    <w:p w14:paraId="00217DBF" w14:textId="7019B8CC" w:rsidR="00BD13D1" w:rsidRPr="00BD13D1" w:rsidRDefault="00170C65" w:rsidP="00BD13D1">
      <w:pPr>
        <w:pBdr>
          <w:top w:val="nil"/>
          <w:left w:val="nil"/>
          <w:bottom w:val="nil"/>
          <w:right w:val="nil"/>
          <w:between w:val="nil"/>
          <w:bar w:val="nil"/>
        </w:pBdr>
        <w:rPr>
          <w:rFonts w:ascii="Tahoma" w:hAnsi="Tahoma" w:cs="Tahoma"/>
          <w:color w:val="FF0000"/>
        </w:rPr>
      </w:pPr>
      <w:r w:rsidRPr="00170C65">
        <w:rPr>
          <w:rFonts w:ascii="Tahoma" w:hAnsi="Tahoma" w:cs="Tahoma"/>
          <w:noProof/>
          <w:color w:val="FF0000"/>
        </w:rPr>
        <mc:AlternateContent>
          <mc:Choice Requires="wps">
            <w:drawing>
              <wp:anchor distT="45720" distB="45720" distL="114300" distR="114300" simplePos="0" relativeHeight="251670528" behindDoc="0" locked="0" layoutInCell="1" allowOverlap="1" wp14:anchorId="25D364C5" wp14:editId="2B56AD0F">
                <wp:simplePos x="0" y="0"/>
                <wp:positionH relativeFrom="column">
                  <wp:posOffset>3797300</wp:posOffset>
                </wp:positionH>
                <wp:positionV relativeFrom="paragraph">
                  <wp:posOffset>56515</wp:posOffset>
                </wp:positionV>
                <wp:extent cx="2360930" cy="2381250"/>
                <wp:effectExtent l="0" t="0" r="2032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81250"/>
                        </a:xfrm>
                        <a:prstGeom prst="rect">
                          <a:avLst/>
                        </a:prstGeom>
                        <a:solidFill>
                          <a:srgbClr val="FFFFFF"/>
                        </a:solidFill>
                        <a:ln w="9525">
                          <a:solidFill>
                            <a:srgbClr val="000000"/>
                          </a:solidFill>
                          <a:miter lim="800000"/>
                          <a:headEnd/>
                          <a:tailEnd/>
                        </a:ln>
                      </wps:spPr>
                      <wps:txbx>
                        <w:txbxContent>
                          <w:p w14:paraId="17C2016F" w14:textId="75C04C25" w:rsidR="00170C65" w:rsidRPr="000050BA" w:rsidRDefault="00170C65">
                            <w:pPr>
                              <w:rPr>
                                <w:rFonts w:ascii="Tahoma" w:hAnsi="Tahoma" w:cs="Tahoma"/>
                                <w:b/>
                                <w:bCs/>
                                <w:color w:val="FF0000"/>
                              </w:rPr>
                            </w:pPr>
                            <w:r w:rsidRPr="000050BA">
                              <w:rPr>
                                <w:rFonts w:ascii="Tahoma" w:hAnsi="Tahoma" w:cs="Tahoma"/>
                                <w:b/>
                                <w:bCs/>
                                <w:color w:val="FF0000"/>
                              </w:rPr>
                              <w:t>Enquire within:</w:t>
                            </w:r>
                          </w:p>
                          <w:p w14:paraId="6D361668" w14:textId="4F06946F" w:rsidR="00170C65" w:rsidRDefault="00170C65">
                            <w:pPr>
                              <w:rPr>
                                <w:rFonts w:ascii="Tahoma" w:hAnsi="Tahoma" w:cs="Tahoma"/>
                              </w:rPr>
                            </w:pPr>
                          </w:p>
                          <w:p w14:paraId="4A793B84" w14:textId="045F7E0C" w:rsidR="00170C65" w:rsidRDefault="00170C65">
                            <w:pPr>
                              <w:rPr>
                                <w:rFonts w:ascii="Tahoma" w:hAnsi="Tahoma" w:cs="Tahoma"/>
                              </w:rPr>
                            </w:pPr>
                            <w:r>
                              <w:rPr>
                                <w:rFonts w:ascii="Tahoma" w:hAnsi="Tahoma" w:cs="Tahoma"/>
                              </w:rPr>
                              <w:t>Welcome from the Chair</w:t>
                            </w:r>
                            <w:r w:rsidR="00EA06D5">
                              <w:rPr>
                                <w:rFonts w:ascii="Tahoma" w:hAnsi="Tahoma" w:cs="Tahoma"/>
                              </w:rPr>
                              <w:tab/>
                              <w:t xml:space="preserve">   p1</w:t>
                            </w:r>
                          </w:p>
                          <w:p w14:paraId="427B8B40" w14:textId="36E182B0" w:rsidR="00170C65" w:rsidRDefault="00170C65">
                            <w:pPr>
                              <w:rPr>
                                <w:rFonts w:ascii="Tahoma" w:hAnsi="Tahoma" w:cs="Tahoma"/>
                              </w:rPr>
                            </w:pPr>
                            <w:r>
                              <w:rPr>
                                <w:rFonts w:ascii="Tahoma" w:hAnsi="Tahoma" w:cs="Tahoma"/>
                              </w:rPr>
                              <w:t>Feedback from the AGM</w:t>
                            </w:r>
                            <w:r w:rsidR="00EA06D5">
                              <w:rPr>
                                <w:rFonts w:ascii="Tahoma" w:hAnsi="Tahoma" w:cs="Tahoma"/>
                              </w:rPr>
                              <w:tab/>
                              <w:t xml:space="preserve">   p2</w:t>
                            </w:r>
                          </w:p>
                          <w:p w14:paraId="2EBA2387" w14:textId="30DD34AA" w:rsidR="00170C65" w:rsidRDefault="00170C65">
                            <w:pPr>
                              <w:rPr>
                                <w:rFonts w:ascii="Tahoma" w:hAnsi="Tahoma" w:cs="Tahoma"/>
                              </w:rPr>
                            </w:pPr>
                            <w:r>
                              <w:rPr>
                                <w:rFonts w:ascii="Tahoma" w:hAnsi="Tahoma" w:cs="Tahoma"/>
                              </w:rPr>
                              <w:tab/>
                              <w:t>Finances</w:t>
                            </w:r>
                          </w:p>
                          <w:p w14:paraId="313A27B7" w14:textId="3DDBFDAC" w:rsidR="00170C65" w:rsidRDefault="00170C65">
                            <w:pPr>
                              <w:rPr>
                                <w:rFonts w:ascii="Tahoma" w:hAnsi="Tahoma" w:cs="Tahoma"/>
                              </w:rPr>
                            </w:pPr>
                            <w:r>
                              <w:rPr>
                                <w:rFonts w:ascii="Tahoma" w:hAnsi="Tahoma" w:cs="Tahoma"/>
                              </w:rPr>
                              <w:tab/>
                              <w:t>Catering</w:t>
                            </w:r>
                          </w:p>
                          <w:p w14:paraId="3ABA6B5E" w14:textId="5A7D4505" w:rsidR="00170C65" w:rsidRDefault="00170C65">
                            <w:pPr>
                              <w:rPr>
                                <w:rFonts w:ascii="Tahoma" w:hAnsi="Tahoma" w:cs="Tahoma"/>
                              </w:rPr>
                            </w:pPr>
                            <w:r>
                              <w:rPr>
                                <w:rFonts w:ascii="Tahoma" w:hAnsi="Tahoma" w:cs="Tahoma"/>
                              </w:rPr>
                              <w:t xml:space="preserve">Remembering Chris </w:t>
                            </w:r>
                            <w:proofErr w:type="gramStart"/>
                            <w:r>
                              <w:rPr>
                                <w:rFonts w:ascii="Tahoma" w:hAnsi="Tahoma" w:cs="Tahoma"/>
                              </w:rPr>
                              <w:t>O’Gorman</w:t>
                            </w:r>
                            <w:r w:rsidR="00EA06D5">
                              <w:rPr>
                                <w:rFonts w:ascii="Tahoma" w:hAnsi="Tahoma" w:cs="Tahoma"/>
                              </w:rPr>
                              <w:t xml:space="preserve">  p</w:t>
                            </w:r>
                            <w:proofErr w:type="gramEnd"/>
                            <w:r w:rsidR="00EA06D5">
                              <w:rPr>
                                <w:rFonts w:ascii="Tahoma" w:hAnsi="Tahoma" w:cs="Tahoma"/>
                              </w:rPr>
                              <w:t>3</w:t>
                            </w:r>
                          </w:p>
                          <w:p w14:paraId="64FE1BFD" w14:textId="4AB220BF" w:rsidR="00170C65" w:rsidRDefault="00170C65">
                            <w:pPr>
                              <w:rPr>
                                <w:rFonts w:ascii="Tahoma" w:hAnsi="Tahoma" w:cs="Tahoma"/>
                              </w:rPr>
                            </w:pPr>
                            <w:r>
                              <w:rPr>
                                <w:rFonts w:ascii="Tahoma" w:hAnsi="Tahoma" w:cs="Tahoma"/>
                              </w:rPr>
                              <w:t>Coaching</w:t>
                            </w:r>
                            <w:r w:rsidR="00EA06D5">
                              <w:rPr>
                                <w:rFonts w:ascii="Tahoma" w:hAnsi="Tahoma" w:cs="Tahoma"/>
                              </w:rPr>
                              <w:tab/>
                            </w:r>
                            <w:r w:rsidR="00EA06D5">
                              <w:rPr>
                                <w:rFonts w:ascii="Tahoma" w:hAnsi="Tahoma" w:cs="Tahoma"/>
                              </w:rPr>
                              <w:tab/>
                            </w:r>
                            <w:r w:rsidR="00EA06D5">
                              <w:rPr>
                                <w:rFonts w:ascii="Tahoma" w:hAnsi="Tahoma" w:cs="Tahoma"/>
                              </w:rPr>
                              <w:tab/>
                              <w:t xml:space="preserve">   p4</w:t>
                            </w:r>
                          </w:p>
                          <w:p w14:paraId="720C41AF" w14:textId="4C5C081C" w:rsidR="00170C65" w:rsidRDefault="00170C65">
                            <w:pPr>
                              <w:rPr>
                                <w:rFonts w:ascii="Tahoma" w:hAnsi="Tahoma" w:cs="Tahoma"/>
                              </w:rPr>
                            </w:pPr>
                            <w:r>
                              <w:rPr>
                                <w:rFonts w:ascii="Tahoma" w:hAnsi="Tahoma" w:cs="Tahoma"/>
                              </w:rPr>
                              <w:t>Leagues 2022</w:t>
                            </w:r>
                            <w:r w:rsidR="00EA06D5">
                              <w:rPr>
                                <w:rFonts w:ascii="Tahoma" w:hAnsi="Tahoma" w:cs="Tahoma"/>
                              </w:rPr>
                              <w:tab/>
                            </w:r>
                            <w:r w:rsidR="00EA06D5">
                              <w:rPr>
                                <w:rFonts w:ascii="Tahoma" w:hAnsi="Tahoma" w:cs="Tahoma"/>
                              </w:rPr>
                              <w:tab/>
                            </w:r>
                            <w:r w:rsidR="00EA06D5">
                              <w:rPr>
                                <w:rFonts w:ascii="Tahoma" w:hAnsi="Tahoma" w:cs="Tahoma"/>
                              </w:rPr>
                              <w:tab/>
                              <w:t xml:space="preserve">   p5</w:t>
                            </w:r>
                          </w:p>
                          <w:p w14:paraId="67A264AF" w14:textId="0CE22FA5" w:rsidR="00170C65" w:rsidRDefault="00170C65" w:rsidP="00170C65">
                            <w:pPr>
                              <w:ind w:left="720"/>
                              <w:rPr>
                                <w:rFonts w:ascii="Tahoma" w:hAnsi="Tahoma" w:cs="Tahoma"/>
                              </w:rPr>
                            </w:pPr>
                            <w:r>
                              <w:rPr>
                                <w:rFonts w:ascii="Tahoma" w:hAnsi="Tahoma" w:cs="Tahoma"/>
                              </w:rPr>
                              <w:t>National competitions</w:t>
                            </w:r>
                          </w:p>
                          <w:p w14:paraId="4E42C63B" w14:textId="07A6F2A2" w:rsidR="000050BA" w:rsidRDefault="000050BA" w:rsidP="00170C65">
                            <w:pPr>
                              <w:rPr>
                                <w:rFonts w:ascii="Tahoma" w:hAnsi="Tahoma" w:cs="Tahoma"/>
                              </w:rPr>
                            </w:pPr>
                            <w:r>
                              <w:rPr>
                                <w:rFonts w:ascii="Tahoma" w:hAnsi="Tahoma" w:cs="Tahoma"/>
                              </w:rPr>
                              <w:t>Planning ahead</w:t>
                            </w:r>
                            <w:r w:rsidR="00EA06D5">
                              <w:rPr>
                                <w:rFonts w:ascii="Tahoma" w:hAnsi="Tahoma" w:cs="Tahoma"/>
                              </w:rPr>
                              <w:tab/>
                            </w:r>
                            <w:r w:rsidR="00EA06D5">
                              <w:rPr>
                                <w:rFonts w:ascii="Tahoma" w:hAnsi="Tahoma" w:cs="Tahoma"/>
                              </w:rPr>
                              <w:tab/>
                              <w:t xml:space="preserve">   p6</w:t>
                            </w:r>
                          </w:p>
                          <w:p w14:paraId="5C4A7C85" w14:textId="083E2028" w:rsidR="00170C65" w:rsidRDefault="00170C65" w:rsidP="00170C65">
                            <w:pPr>
                              <w:rPr>
                                <w:rFonts w:ascii="Tahoma" w:hAnsi="Tahoma" w:cs="Tahoma"/>
                              </w:rPr>
                            </w:pPr>
                            <w:r>
                              <w:rPr>
                                <w:rFonts w:ascii="Tahoma" w:hAnsi="Tahoma" w:cs="Tahoma"/>
                              </w:rPr>
                              <w:t>Zoom</w:t>
                            </w:r>
                            <w:r w:rsidR="00EA06D5">
                              <w:rPr>
                                <w:rFonts w:ascii="Tahoma" w:hAnsi="Tahoma" w:cs="Tahoma"/>
                              </w:rPr>
                              <w:tab/>
                            </w:r>
                            <w:r w:rsidR="00EA06D5">
                              <w:rPr>
                                <w:rFonts w:ascii="Tahoma" w:hAnsi="Tahoma" w:cs="Tahoma"/>
                              </w:rPr>
                              <w:tab/>
                            </w:r>
                            <w:r w:rsidR="00EA06D5">
                              <w:rPr>
                                <w:rFonts w:ascii="Tahoma" w:hAnsi="Tahoma" w:cs="Tahoma"/>
                              </w:rPr>
                              <w:tab/>
                            </w:r>
                            <w:r w:rsidR="00EA06D5">
                              <w:rPr>
                                <w:rFonts w:ascii="Tahoma" w:hAnsi="Tahoma" w:cs="Tahoma"/>
                              </w:rPr>
                              <w:tab/>
                              <w:t xml:space="preserve">   p6</w:t>
                            </w:r>
                          </w:p>
                          <w:p w14:paraId="66F54D01" w14:textId="4AAF840A" w:rsidR="000050BA" w:rsidRPr="00170C65" w:rsidRDefault="000050BA" w:rsidP="00170C65">
                            <w:pPr>
                              <w:rPr>
                                <w:rFonts w:ascii="Tahoma" w:hAnsi="Tahoma" w:cs="Tahoma"/>
                              </w:rPr>
                            </w:pPr>
                            <w:r>
                              <w:rPr>
                                <w:rFonts w:ascii="Tahoma" w:hAnsi="Tahoma" w:cs="Tahoma"/>
                              </w:rPr>
                              <w:t>Stormy weather</w:t>
                            </w:r>
                            <w:r w:rsidR="00EA06D5">
                              <w:rPr>
                                <w:rFonts w:ascii="Tahoma" w:hAnsi="Tahoma" w:cs="Tahoma"/>
                              </w:rPr>
                              <w:tab/>
                            </w:r>
                            <w:r w:rsidR="00EA06D5">
                              <w:rPr>
                                <w:rFonts w:ascii="Tahoma" w:hAnsi="Tahoma" w:cs="Tahoma"/>
                              </w:rPr>
                              <w:tab/>
                              <w:t xml:space="preserve">   p7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D364C5" id="_x0000_t202" coordsize="21600,21600" o:spt="202" path="m,l,21600r21600,l21600,xe">
                <v:stroke joinstyle="miter"/>
                <v:path gradientshapeok="t" o:connecttype="rect"/>
              </v:shapetype>
              <v:shape id="Text Box 2" o:spid="_x0000_s1026" type="#_x0000_t202" style="position:absolute;margin-left:299pt;margin-top:4.45pt;width:185.9pt;height:187.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YlEQIAACAEAAAOAAAAZHJzL2Uyb0RvYy54bWysU9uO2yAQfa/Uf0C8N3acZJtYcVbbbFNV&#10;2l6kbT8AYxyjAkOBxN5+/Q44m4227UtVHhDDDIeZM2fW14NW5Cicl2AqOp3klAjDoZFmX9Hv33Zv&#10;lpT4wEzDFBhR0Qfh6fXm9at1b0tRQAeqEY4giPFlbyvahWDLLPO8E5r5CVhh0NmC0yyg6fZZ41iP&#10;6FplRZ5fZT24xjrgwnu8vR2ddJPw21bw8KVtvQhEVRRzC2l3aa/jnm3WrNw7ZjvJT2mwf8hCM2nw&#10;0zPULQuMHJz8DUpL7sBDGyYcdAZtK7lINWA10/xFNfcdsyLVguR4e6bJ/z9Y/vl4b786EoZ3MGAD&#10;UxHe3gH/4YmBbcfMXtw4B30nWIMfTyNlWW99eXoaqfaljyB1/wkabDI7BEhAQ+t0ZAXrJIiODXg4&#10;ky6GQDheFrOrfDVDF0dfMVtOi0VqS8bKp+fW+fBBgCbxUFGHXU3w7HjnQ0yHlU8h8TcPSjY7qVQy&#10;3L7eKkeODBWwSytV8CJMGdJXdLUoFiMDf4XI0/oThJYBpaykrujyHMTKyNt70yShBSbVeMaUlTkR&#10;GbkbWQxDPWBgJLSG5gEpdTBKFkcMDx24X5T0KNeK+p8H5gQl6qPBtqym83nUdzLmi7cFGu7SU196&#10;mOEIVdFAyXjchjQTkTADN9i+ViZinzM55YoyTHyfRibq/NJOUc+DvXkEAAD//wMAUEsDBBQABgAI&#10;AAAAIQCdquJM3gAAAAkBAAAPAAAAZHJzL2Rvd25yZXYueG1sTI/BbsIwEETvlfoP1iL1VhyKQHGa&#10;DaqQuHBriihHE5vYEK+j2ED4+7qn9ria1cx75Wp0HbvpIVhPCLNpBkxT45WlFmH3tXnNgYUoScnO&#10;k0Z46ACr6vmplIXyd/rUtzq2LJVQKCSCibEvOA+N0U6Gqe81pezkBydjOoeWq0HeU7nr+FuWLbmT&#10;ltKCkb1eG91c6qtDCJfZZvHtzztz2D5MfT7Yvd2uEV8m48c7sKjH+PcMv/gJHarEdPRXUoF1CAuR&#10;J5eIkAtgKRdLkVSOCPN8LoBXJf9vUP0AAAD//wMAUEsBAi0AFAAGAAgAAAAhALaDOJL+AAAA4QEA&#10;ABMAAAAAAAAAAAAAAAAAAAAAAFtDb250ZW50X1R5cGVzXS54bWxQSwECLQAUAAYACAAAACEAOP0h&#10;/9YAAACUAQAACwAAAAAAAAAAAAAAAAAvAQAAX3JlbHMvLnJlbHNQSwECLQAUAAYACAAAACEAPdc2&#10;JRECAAAgBAAADgAAAAAAAAAAAAAAAAAuAgAAZHJzL2Uyb0RvYy54bWxQSwECLQAUAAYACAAAACEA&#10;nariTN4AAAAJAQAADwAAAAAAAAAAAAAAAABrBAAAZHJzL2Rvd25yZXYueG1sUEsFBgAAAAAEAAQA&#10;8wAAAHYFAAAAAA==&#10;">
                <v:textbox>
                  <w:txbxContent>
                    <w:p w14:paraId="17C2016F" w14:textId="75C04C25" w:rsidR="00170C65" w:rsidRPr="000050BA" w:rsidRDefault="00170C65">
                      <w:pPr>
                        <w:rPr>
                          <w:rFonts w:ascii="Tahoma" w:hAnsi="Tahoma" w:cs="Tahoma"/>
                          <w:b/>
                          <w:bCs/>
                          <w:color w:val="FF0000"/>
                        </w:rPr>
                      </w:pPr>
                      <w:r w:rsidRPr="000050BA">
                        <w:rPr>
                          <w:rFonts w:ascii="Tahoma" w:hAnsi="Tahoma" w:cs="Tahoma"/>
                          <w:b/>
                          <w:bCs/>
                          <w:color w:val="FF0000"/>
                        </w:rPr>
                        <w:t>Enquire within:</w:t>
                      </w:r>
                    </w:p>
                    <w:p w14:paraId="6D361668" w14:textId="4F06946F" w:rsidR="00170C65" w:rsidRDefault="00170C65">
                      <w:pPr>
                        <w:rPr>
                          <w:rFonts w:ascii="Tahoma" w:hAnsi="Tahoma" w:cs="Tahoma"/>
                        </w:rPr>
                      </w:pPr>
                    </w:p>
                    <w:p w14:paraId="4A793B84" w14:textId="045F7E0C" w:rsidR="00170C65" w:rsidRDefault="00170C65">
                      <w:pPr>
                        <w:rPr>
                          <w:rFonts w:ascii="Tahoma" w:hAnsi="Tahoma" w:cs="Tahoma"/>
                        </w:rPr>
                      </w:pPr>
                      <w:r>
                        <w:rPr>
                          <w:rFonts w:ascii="Tahoma" w:hAnsi="Tahoma" w:cs="Tahoma"/>
                        </w:rPr>
                        <w:t>Welcome from the Chair</w:t>
                      </w:r>
                      <w:r w:rsidR="00EA06D5">
                        <w:rPr>
                          <w:rFonts w:ascii="Tahoma" w:hAnsi="Tahoma" w:cs="Tahoma"/>
                        </w:rPr>
                        <w:tab/>
                        <w:t xml:space="preserve">   p1</w:t>
                      </w:r>
                    </w:p>
                    <w:p w14:paraId="427B8B40" w14:textId="36E182B0" w:rsidR="00170C65" w:rsidRDefault="00170C65">
                      <w:pPr>
                        <w:rPr>
                          <w:rFonts w:ascii="Tahoma" w:hAnsi="Tahoma" w:cs="Tahoma"/>
                        </w:rPr>
                      </w:pPr>
                      <w:r>
                        <w:rPr>
                          <w:rFonts w:ascii="Tahoma" w:hAnsi="Tahoma" w:cs="Tahoma"/>
                        </w:rPr>
                        <w:t>Feedback from the AGM</w:t>
                      </w:r>
                      <w:r w:rsidR="00EA06D5">
                        <w:rPr>
                          <w:rFonts w:ascii="Tahoma" w:hAnsi="Tahoma" w:cs="Tahoma"/>
                        </w:rPr>
                        <w:tab/>
                        <w:t xml:space="preserve">   p2</w:t>
                      </w:r>
                    </w:p>
                    <w:p w14:paraId="2EBA2387" w14:textId="30DD34AA" w:rsidR="00170C65" w:rsidRDefault="00170C65">
                      <w:pPr>
                        <w:rPr>
                          <w:rFonts w:ascii="Tahoma" w:hAnsi="Tahoma" w:cs="Tahoma"/>
                        </w:rPr>
                      </w:pPr>
                      <w:r>
                        <w:rPr>
                          <w:rFonts w:ascii="Tahoma" w:hAnsi="Tahoma" w:cs="Tahoma"/>
                        </w:rPr>
                        <w:tab/>
                        <w:t>Finances</w:t>
                      </w:r>
                    </w:p>
                    <w:p w14:paraId="313A27B7" w14:textId="3DDBFDAC" w:rsidR="00170C65" w:rsidRDefault="00170C65">
                      <w:pPr>
                        <w:rPr>
                          <w:rFonts w:ascii="Tahoma" w:hAnsi="Tahoma" w:cs="Tahoma"/>
                        </w:rPr>
                      </w:pPr>
                      <w:r>
                        <w:rPr>
                          <w:rFonts w:ascii="Tahoma" w:hAnsi="Tahoma" w:cs="Tahoma"/>
                        </w:rPr>
                        <w:tab/>
                        <w:t>Catering</w:t>
                      </w:r>
                    </w:p>
                    <w:p w14:paraId="3ABA6B5E" w14:textId="5A7D4505" w:rsidR="00170C65" w:rsidRDefault="00170C65">
                      <w:pPr>
                        <w:rPr>
                          <w:rFonts w:ascii="Tahoma" w:hAnsi="Tahoma" w:cs="Tahoma"/>
                        </w:rPr>
                      </w:pPr>
                      <w:r>
                        <w:rPr>
                          <w:rFonts w:ascii="Tahoma" w:hAnsi="Tahoma" w:cs="Tahoma"/>
                        </w:rPr>
                        <w:t xml:space="preserve">Remembering Chris </w:t>
                      </w:r>
                      <w:proofErr w:type="gramStart"/>
                      <w:r>
                        <w:rPr>
                          <w:rFonts w:ascii="Tahoma" w:hAnsi="Tahoma" w:cs="Tahoma"/>
                        </w:rPr>
                        <w:t>O’Gorman</w:t>
                      </w:r>
                      <w:r w:rsidR="00EA06D5">
                        <w:rPr>
                          <w:rFonts w:ascii="Tahoma" w:hAnsi="Tahoma" w:cs="Tahoma"/>
                        </w:rPr>
                        <w:t xml:space="preserve">  p</w:t>
                      </w:r>
                      <w:proofErr w:type="gramEnd"/>
                      <w:r w:rsidR="00EA06D5">
                        <w:rPr>
                          <w:rFonts w:ascii="Tahoma" w:hAnsi="Tahoma" w:cs="Tahoma"/>
                        </w:rPr>
                        <w:t>3</w:t>
                      </w:r>
                    </w:p>
                    <w:p w14:paraId="64FE1BFD" w14:textId="4AB220BF" w:rsidR="00170C65" w:rsidRDefault="00170C65">
                      <w:pPr>
                        <w:rPr>
                          <w:rFonts w:ascii="Tahoma" w:hAnsi="Tahoma" w:cs="Tahoma"/>
                        </w:rPr>
                      </w:pPr>
                      <w:r>
                        <w:rPr>
                          <w:rFonts w:ascii="Tahoma" w:hAnsi="Tahoma" w:cs="Tahoma"/>
                        </w:rPr>
                        <w:t>Coaching</w:t>
                      </w:r>
                      <w:r w:rsidR="00EA06D5">
                        <w:rPr>
                          <w:rFonts w:ascii="Tahoma" w:hAnsi="Tahoma" w:cs="Tahoma"/>
                        </w:rPr>
                        <w:tab/>
                      </w:r>
                      <w:r w:rsidR="00EA06D5">
                        <w:rPr>
                          <w:rFonts w:ascii="Tahoma" w:hAnsi="Tahoma" w:cs="Tahoma"/>
                        </w:rPr>
                        <w:tab/>
                      </w:r>
                      <w:r w:rsidR="00EA06D5">
                        <w:rPr>
                          <w:rFonts w:ascii="Tahoma" w:hAnsi="Tahoma" w:cs="Tahoma"/>
                        </w:rPr>
                        <w:tab/>
                        <w:t xml:space="preserve">   p4</w:t>
                      </w:r>
                    </w:p>
                    <w:p w14:paraId="720C41AF" w14:textId="4C5C081C" w:rsidR="00170C65" w:rsidRDefault="00170C65">
                      <w:pPr>
                        <w:rPr>
                          <w:rFonts w:ascii="Tahoma" w:hAnsi="Tahoma" w:cs="Tahoma"/>
                        </w:rPr>
                      </w:pPr>
                      <w:r>
                        <w:rPr>
                          <w:rFonts w:ascii="Tahoma" w:hAnsi="Tahoma" w:cs="Tahoma"/>
                        </w:rPr>
                        <w:t>Leagues 2022</w:t>
                      </w:r>
                      <w:r w:rsidR="00EA06D5">
                        <w:rPr>
                          <w:rFonts w:ascii="Tahoma" w:hAnsi="Tahoma" w:cs="Tahoma"/>
                        </w:rPr>
                        <w:tab/>
                      </w:r>
                      <w:r w:rsidR="00EA06D5">
                        <w:rPr>
                          <w:rFonts w:ascii="Tahoma" w:hAnsi="Tahoma" w:cs="Tahoma"/>
                        </w:rPr>
                        <w:tab/>
                      </w:r>
                      <w:r w:rsidR="00EA06D5">
                        <w:rPr>
                          <w:rFonts w:ascii="Tahoma" w:hAnsi="Tahoma" w:cs="Tahoma"/>
                        </w:rPr>
                        <w:tab/>
                        <w:t xml:space="preserve">   p5</w:t>
                      </w:r>
                    </w:p>
                    <w:p w14:paraId="67A264AF" w14:textId="0CE22FA5" w:rsidR="00170C65" w:rsidRDefault="00170C65" w:rsidP="00170C65">
                      <w:pPr>
                        <w:ind w:left="720"/>
                        <w:rPr>
                          <w:rFonts w:ascii="Tahoma" w:hAnsi="Tahoma" w:cs="Tahoma"/>
                        </w:rPr>
                      </w:pPr>
                      <w:r>
                        <w:rPr>
                          <w:rFonts w:ascii="Tahoma" w:hAnsi="Tahoma" w:cs="Tahoma"/>
                        </w:rPr>
                        <w:t>National competitions</w:t>
                      </w:r>
                    </w:p>
                    <w:p w14:paraId="4E42C63B" w14:textId="07A6F2A2" w:rsidR="000050BA" w:rsidRDefault="000050BA" w:rsidP="00170C65">
                      <w:pPr>
                        <w:rPr>
                          <w:rFonts w:ascii="Tahoma" w:hAnsi="Tahoma" w:cs="Tahoma"/>
                        </w:rPr>
                      </w:pPr>
                      <w:r>
                        <w:rPr>
                          <w:rFonts w:ascii="Tahoma" w:hAnsi="Tahoma" w:cs="Tahoma"/>
                        </w:rPr>
                        <w:t>Planning ahead</w:t>
                      </w:r>
                      <w:r w:rsidR="00EA06D5">
                        <w:rPr>
                          <w:rFonts w:ascii="Tahoma" w:hAnsi="Tahoma" w:cs="Tahoma"/>
                        </w:rPr>
                        <w:tab/>
                      </w:r>
                      <w:r w:rsidR="00EA06D5">
                        <w:rPr>
                          <w:rFonts w:ascii="Tahoma" w:hAnsi="Tahoma" w:cs="Tahoma"/>
                        </w:rPr>
                        <w:tab/>
                        <w:t xml:space="preserve">   p6</w:t>
                      </w:r>
                    </w:p>
                    <w:p w14:paraId="5C4A7C85" w14:textId="083E2028" w:rsidR="00170C65" w:rsidRDefault="00170C65" w:rsidP="00170C65">
                      <w:pPr>
                        <w:rPr>
                          <w:rFonts w:ascii="Tahoma" w:hAnsi="Tahoma" w:cs="Tahoma"/>
                        </w:rPr>
                      </w:pPr>
                      <w:r>
                        <w:rPr>
                          <w:rFonts w:ascii="Tahoma" w:hAnsi="Tahoma" w:cs="Tahoma"/>
                        </w:rPr>
                        <w:t>Zoom</w:t>
                      </w:r>
                      <w:r w:rsidR="00EA06D5">
                        <w:rPr>
                          <w:rFonts w:ascii="Tahoma" w:hAnsi="Tahoma" w:cs="Tahoma"/>
                        </w:rPr>
                        <w:tab/>
                      </w:r>
                      <w:r w:rsidR="00EA06D5">
                        <w:rPr>
                          <w:rFonts w:ascii="Tahoma" w:hAnsi="Tahoma" w:cs="Tahoma"/>
                        </w:rPr>
                        <w:tab/>
                      </w:r>
                      <w:r w:rsidR="00EA06D5">
                        <w:rPr>
                          <w:rFonts w:ascii="Tahoma" w:hAnsi="Tahoma" w:cs="Tahoma"/>
                        </w:rPr>
                        <w:tab/>
                      </w:r>
                      <w:r w:rsidR="00EA06D5">
                        <w:rPr>
                          <w:rFonts w:ascii="Tahoma" w:hAnsi="Tahoma" w:cs="Tahoma"/>
                        </w:rPr>
                        <w:tab/>
                        <w:t xml:space="preserve">   p6</w:t>
                      </w:r>
                    </w:p>
                    <w:p w14:paraId="66F54D01" w14:textId="4AAF840A" w:rsidR="000050BA" w:rsidRPr="00170C65" w:rsidRDefault="000050BA" w:rsidP="00170C65">
                      <w:pPr>
                        <w:rPr>
                          <w:rFonts w:ascii="Tahoma" w:hAnsi="Tahoma" w:cs="Tahoma"/>
                        </w:rPr>
                      </w:pPr>
                      <w:r>
                        <w:rPr>
                          <w:rFonts w:ascii="Tahoma" w:hAnsi="Tahoma" w:cs="Tahoma"/>
                        </w:rPr>
                        <w:t>Stormy weather</w:t>
                      </w:r>
                      <w:r w:rsidR="00EA06D5">
                        <w:rPr>
                          <w:rFonts w:ascii="Tahoma" w:hAnsi="Tahoma" w:cs="Tahoma"/>
                        </w:rPr>
                        <w:tab/>
                      </w:r>
                      <w:r w:rsidR="00EA06D5">
                        <w:rPr>
                          <w:rFonts w:ascii="Tahoma" w:hAnsi="Tahoma" w:cs="Tahoma"/>
                        </w:rPr>
                        <w:tab/>
                        <w:t xml:space="preserve">   p7</w:t>
                      </w:r>
                    </w:p>
                  </w:txbxContent>
                </v:textbox>
                <w10:wrap type="square"/>
              </v:shape>
            </w:pict>
          </mc:Fallback>
        </mc:AlternateContent>
      </w:r>
      <w:r w:rsidR="00BD13D1" w:rsidRPr="00BD13D1">
        <w:rPr>
          <w:rFonts w:ascii="Tahoma" w:hAnsi="Tahoma" w:cs="Tahoma"/>
          <w:color w:val="FF0000"/>
        </w:rPr>
        <w:t>Welcome, from the Chair</w:t>
      </w:r>
    </w:p>
    <w:p w14:paraId="31E27F9B" w14:textId="77777777" w:rsidR="00BD13D1" w:rsidRDefault="00BD13D1" w:rsidP="00BD13D1">
      <w:pPr>
        <w:pBdr>
          <w:top w:val="nil"/>
          <w:left w:val="nil"/>
          <w:bottom w:val="nil"/>
          <w:right w:val="nil"/>
          <w:between w:val="nil"/>
          <w:bar w:val="nil"/>
        </w:pBdr>
        <w:rPr>
          <w:rFonts w:ascii="Tahoma" w:hAnsi="Tahoma" w:cs="Tahoma"/>
        </w:rPr>
      </w:pPr>
    </w:p>
    <w:p w14:paraId="74B61BA2" w14:textId="1311DCFB" w:rsidR="00BD13D1" w:rsidRDefault="000050BA" w:rsidP="00BD13D1">
      <w:pPr>
        <w:pBdr>
          <w:top w:val="nil"/>
          <w:left w:val="nil"/>
          <w:bottom w:val="nil"/>
          <w:right w:val="nil"/>
          <w:between w:val="nil"/>
          <w:bar w:val="nil"/>
        </w:pBdr>
        <w:rPr>
          <w:rFonts w:ascii="Tahoma" w:hAnsi="Tahoma" w:cs="Tahoma"/>
        </w:rPr>
      </w:pPr>
      <w:r>
        <w:rPr>
          <w:rFonts w:ascii="Tahoma" w:hAnsi="Tahoma" w:cs="Tahoma"/>
          <w:noProof/>
        </w:rPr>
        <w:drawing>
          <wp:anchor distT="0" distB="0" distL="114300" distR="114300" simplePos="0" relativeHeight="251658240" behindDoc="0" locked="0" layoutInCell="1" allowOverlap="1" wp14:anchorId="74DA1B92" wp14:editId="395EF838">
            <wp:simplePos x="0" y="0"/>
            <wp:positionH relativeFrom="column">
              <wp:posOffset>0</wp:posOffset>
            </wp:positionH>
            <wp:positionV relativeFrom="paragraph">
              <wp:posOffset>31750</wp:posOffset>
            </wp:positionV>
            <wp:extent cx="1390650" cy="1424305"/>
            <wp:effectExtent l="0" t="0" r="0" b="4445"/>
            <wp:wrapThrough wrapText="bothSides">
              <wp:wrapPolygon edited="0">
                <wp:start x="0" y="0"/>
                <wp:lineTo x="0" y="21379"/>
                <wp:lineTo x="21304" y="21379"/>
                <wp:lineTo x="2130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001" b="21742"/>
                    <a:stretch/>
                  </pic:blipFill>
                  <pic:spPr bwMode="auto">
                    <a:xfrm>
                      <a:off x="0" y="0"/>
                      <a:ext cx="139065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3D1">
        <w:rPr>
          <w:rFonts w:ascii="Tahoma" w:hAnsi="Tahoma" w:cs="Tahoma"/>
        </w:rPr>
        <w:t>Welcome to the last issue of Cygnet for 2021. Let’s start with a message from our new Chair, Tony Mayer.</w:t>
      </w:r>
    </w:p>
    <w:p w14:paraId="4805E164" w14:textId="71E46A63" w:rsidR="00BD13D1" w:rsidRDefault="00BD13D1" w:rsidP="00BD13D1">
      <w:pPr>
        <w:pBdr>
          <w:top w:val="nil"/>
          <w:left w:val="nil"/>
          <w:bottom w:val="nil"/>
          <w:right w:val="nil"/>
          <w:between w:val="nil"/>
          <w:bar w:val="nil"/>
        </w:pBdr>
        <w:rPr>
          <w:rFonts w:ascii="Tahoma" w:hAnsi="Tahoma" w:cs="Tahoma"/>
        </w:rPr>
      </w:pPr>
    </w:p>
    <w:p w14:paraId="4195D1A6" w14:textId="1591BD24" w:rsidR="000050BA" w:rsidRDefault="00BD13D1" w:rsidP="00BD13D1">
      <w:pPr>
        <w:pBdr>
          <w:top w:val="nil"/>
          <w:left w:val="nil"/>
          <w:bottom w:val="nil"/>
          <w:right w:val="nil"/>
          <w:between w:val="nil"/>
          <w:bar w:val="nil"/>
        </w:pBdr>
        <w:rPr>
          <w:rFonts w:ascii="Tahoma" w:hAnsi="Tahoma" w:cs="Tahoma"/>
        </w:rPr>
      </w:pPr>
      <w:r>
        <w:rPr>
          <w:rFonts w:ascii="Tahoma" w:hAnsi="Tahoma" w:cs="Tahoma"/>
        </w:rPr>
        <w:t>“</w:t>
      </w:r>
      <w:r w:rsidRPr="00BD13D1">
        <w:rPr>
          <w:rFonts w:ascii="Tahoma" w:hAnsi="Tahoma" w:cs="Tahoma"/>
        </w:rPr>
        <w:t xml:space="preserve">At the Federation AGM in November, I was honoured to be elected as the new Chair of the Federation Committee. I am following Brian Wilson whose term came to an end at the AGM. </w:t>
      </w:r>
    </w:p>
    <w:p w14:paraId="1A9EA4A0" w14:textId="77777777" w:rsidR="000050BA" w:rsidRDefault="000050BA" w:rsidP="00BD13D1">
      <w:pPr>
        <w:pBdr>
          <w:top w:val="nil"/>
          <w:left w:val="nil"/>
          <w:bottom w:val="nil"/>
          <w:right w:val="nil"/>
          <w:between w:val="nil"/>
          <w:bar w:val="nil"/>
        </w:pBdr>
        <w:rPr>
          <w:rFonts w:ascii="Tahoma" w:hAnsi="Tahoma" w:cs="Tahoma"/>
        </w:rPr>
      </w:pPr>
    </w:p>
    <w:p w14:paraId="05AC697E" w14:textId="2B98A92B" w:rsidR="00BD13D1" w:rsidRDefault="00BD13D1" w:rsidP="00BD13D1">
      <w:pPr>
        <w:pBdr>
          <w:top w:val="nil"/>
          <w:left w:val="nil"/>
          <w:bottom w:val="nil"/>
          <w:right w:val="nil"/>
          <w:between w:val="nil"/>
          <w:bar w:val="nil"/>
        </w:pBdr>
        <w:rPr>
          <w:rFonts w:ascii="Tahoma" w:hAnsi="Tahoma" w:cs="Tahoma"/>
        </w:rPr>
      </w:pPr>
      <w:r w:rsidRPr="00BD13D1">
        <w:rPr>
          <w:rFonts w:ascii="Tahoma" w:hAnsi="Tahoma" w:cs="Tahoma"/>
        </w:rPr>
        <w:t xml:space="preserve">However, Brian is staying on as a valued member of the Committee, combining this with his new role as one of the three South West area representatives to the CA Council. The other representatives are Dave Kibble and Peter Nelson who is the Vice-Chair of the Council. </w:t>
      </w:r>
    </w:p>
    <w:p w14:paraId="3BCA4CD3" w14:textId="4124BE83" w:rsidR="00BD13D1" w:rsidRDefault="008472AC" w:rsidP="00BD13D1">
      <w:pPr>
        <w:pBdr>
          <w:top w:val="nil"/>
          <w:left w:val="nil"/>
          <w:bottom w:val="nil"/>
          <w:right w:val="nil"/>
          <w:between w:val="nil"/>
          <w:bar w:val="nil"/>
        </w:pBdr>
        <w:rPr>
          <w:rFonts w:ascii="Tahoma" w:hAnsi="Tahoma" w:cs="Tahoma"/>
        </w:rPr>
      </w:pPr>
      <w:r>
        <w:rPr>
          <w:rFonts w:ascii="Tahoma" w:hAnsi="Tahoma" w:cs="Tahoma"/>
          <w:noProof/>
        </w:rPr>
        <w:drawing>
          <wp:anchor distT="0" distB="0" distL="114300" distR="114300" simplePos="0" relativeHeight="251668480" behindDoc="0" locked="0" layoutInCell="1" allowOverlap="1" wp14:anchorId="385A31D6" wp14:editId="67C07A52">
            <wp:simplePos x="0" y="0"/>
            <wp:positionH relativeFrom="column">
              <wp:posOffset>3905250</wp:posOffset>
            </wp:positionH>
            <wp:positionV relativeFrom="paragraph">
              <wp:posOffset>1905</wp:posOffset>
            </wp:positionV>
            <wp:extent cx="2048510" cy="1631950"/>
            <wp:effectExtent l="0" t="0" r="8890" b="6350"/>
            <wp:wrapThrough wrapText="bothSides">
              <wp:wrapPolygon edited="0">
                <wp:start x="0" y="0"/>
                <wp:lineTo x="0" y="21432"/>
                <wp:lineTo x="21493" y="21432"/>
                <wp:lineTo x="2149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1631950"/>
                    </a:xfrm>
                    <a:prstGeom prst="rect">
                      <a:avLst/>
                    </a:prstGeom>
                    <a:noFill/>
                  </pic:spPr>
                </pic:pic>
              </a:graphicData>
            </a:graphic>
            <wp14:sizeRelH relativeFrom="page">
              <wp14:pctWidth>0</wp14:pctWidth>
            </wp14:sizeRelH>
            <wp14:sizeRelV relativeFrom="page">
              <wp14:pctHeight>0</wp14:pctHeight>
            </wp14:sizeRelV>
          </wp:anchor>
        </w:drawing>
      </w:r>
    </w:p>
    <w:p w14:paraId="4B404C7A" w14:textId="39AD7A03" w:rsidR="00BD13D1" w:rsidRDefault="00BD13D1" w:rsidP="00BD13D1">
      <w:pPr>
        <w:pBdr>
          <w:top w:val="nil"/>
          <w:left w:val="nil"/>
          <w:bottom w:val="nil"/>
          <w:right w:val="nil"/>
          <w:between w:val="nil"/>
          <w:bar w:val="nil"/>
        </w:pBdr>
        <w:rPr>
          <w:rFonts w:ascii="Tahoma" w:hAnsi="Tahoma" w:cs="Tahoma"/>
        </w:rPr>
      </w:pPr>
      <w:r w:rsidRPr="00BD13D1">
        <w:rPr>
          <w:rFonts w:ascii="Tahoma" w:hAnsi="Tahoma" w:cs="Tahoma"/>
        </w:rPr>
        <w:t>Brian has led the Federation for the past three years, two of which have been unprecedented in their difficulty as we have all had to grapple with COVID. I want to thank Brian most sincerely for his leadership during this difficult time.</w:t>
      </w:r>
    </w:p>
    <w:p w14:paraId="4F2E976F" w14:textId="49746F11" w:rsidR="008472AC" w:rsidRDefault="008472AC" w:rsidP="00BD13D1">
      <w:pPr>
        <w:pBdr>
          <w:top w:val="nil"/>
          <w:left w:val="nil"/>
          <w:bottom w:val="nil"/>
          <w:right w:val="nil"/>
          <w:between w:val="nil"/>
          <w:bar w:val="nil"/>
        </w:pBdr>
        <w:rPr>
          <w:rFonts w:ascii="Tahoma" w:hAnsi="Tahoma" w:cs="Tahoma"/>
        </w:rPr>
      </w:pPr>
    </w:p>
    <w:p w14:paraId="12D5AEAE" w14:textId="09B9B207" w:rsidR="008472AC" w:rsidRDefault="008472AC" w:rsidP="00BD13D1">
      <w:pPr>
        <w:pBdr>
          <w:top w:val="nil"/>
          <w:left w:val="nil"/>
          <w:bottom w:val="nil"/>
          <w:right w:val="nil"/>
          <w:between w:val="nil"/>
          <w:bar w:val="nil"/>
        </w:pBdr>
        <w:rPr>
          <w:rFonts w:ascii="Tahoma" w:hAnsi="Tahoma" w:cs="Tahoma"/>
        </w:rPr>
      </w:pPr>
      <w:r>
        <w:rPr>
          <w:rFonts w:ascii="Tahoma" w:hAnsi="Tahoma" w:cs="Tahoma"/>
        </w:rPr>
        <w:t>In the photo, Brian (L) receives a well-deserved tipple from Paul – he’ll deserve it even more as a rep to CA Council!</w:t>
      </w:r>
    </w:p>
    <w:p w14:paraId="15A404F4" w14:textId="630BFDD0" w:rsidR="00BD13D1" w:rsidRDefault="00BD13D1" w:rsidP="00BD13D1">
      <w:pPr>
        <w:pBdr>
          <w:top w:val="nil"/>
          <w:left w:val="nil"/>
          <w:bottom w:val="nil"/>
          <w:right w:val="nil"/>
          <w:between w:val="nil"/>
          <w:bar w:val="nil"/>
        </w:pBdr>
        <w:rPr>
          <w:rFonts w:ascii="Tahoma" w:hAnsi="Tahoma" w:cs="Tahoma"/>
        </w:rPr>
      </w:pPr>
    </w:p>
    <w:p w14:paraId="7CC2D143" w14:textId="5139B391" w:rsidR="00BD13D1" w:rsidRDefault="00BD13D1" w:rsidP="00BD13D1">
      <w:pPr>
        <w:pBdr>
          <w:top w:val="nil"/>
          <w:left w:val="nil"/>
          <w:bottom w:val="nil"/>
          <w:right w:val="nil"/>
          <w:between w:val="nil"/>
          <w:bar w:val="nil"/>
        </w:pBdr>
        <w:rPr>
          <w:rFonts w:ascii="Tahoma" w:hAnsi="Tahoma" w:cs="Tahoma"/>
        </w:rPr>
      </w:pPr>
      <w:r w:rsidRPr="00BD13D1">
        <w:rPr>
          <w:rFonts w:ascii="Tahoma" w:hAnsi="Tahoma" w:cs="Tahoma"/>
        </w:rPr>
        <w:t xml:space="preserve">The other members of the Committee who were re-elected are Linda Shaw, our super-efficient Secretary, Paul Francis who now chairs the CA Development Committee and is the technical expert behind all our monthly Zoom meetings that we run for our Clubs, Stephen </w:t>
      </w:r>
      <w:proofErr w:type="spellStart"/>
      <w:r w:rsidRPr="00BD13D1">
        <w:rPr>
          <w:rFonts w:ascii="Tahoma" w:hAnsi="Tahoma" w:cs="Tahoma"/>
        </w:rPr>
        <w:t>Custance</w:t>
      </w:r>
      <w:proofErr w:type="spellEnd"/>
      <w:r w:rsidRPr="00BD13D1">
        <w:rPr>
          <w:rFonts w:ascii="Tahoma" w:hAnsi="Tahoma" w:cs="Tahoma"/>
        </w:rPr>
        <w:t>-Baker, who does a great and complex job in planning and managing our Leagues, including the introduction of the new Short Croquet Leagues, Peter Kirby, the Treasurer whose financial expertise is a key to our operations and Andru Blewitt, our second member at large and who provides valuable insights from his Cornish perspective.</w:t>
      </w:r>
    </w:p>
    <w:p w14:paraId="2DAA91ED" w14:textId="082A912C" w:rsidR="00BD13D1" w:rsidRDefault="00BD13D1" w:rsidP="00BD13D1">
      <w:pPr>
        <w:pBdr>
          <w:top w:val="nil"/>
          <w:left w:val="nil"/>
          <w:bottom w:val="nil"/>
          <w:right w:val="nil"/>
          <w:between w:val="nil"/>
          <w:bar w:val="nil"/>
        </w:pBdr>
        <w:rPr>
          <w:rFonts w:ascii="Tahoma" w:hAnsi="Tahoma" w:cs="Tahoma"/>
        </w:rPr>
      </w:pPr>
    </w:p>
    <w:p w14:paraId="640FF935" w14:textId="64CE3F4F" w:rsidR="000050BA" w:rsidRDefault="000050BA" w:rsidP="00BD13D1">
      <w:pPr>
        <w:pBdr>
          <w:top w:val="nil"/>
          <w:left w:val="nil"/>
          <w:bottom w:val="nil"/>
          <w:right w:val="nil"/>
          <w:between w:val="nil"/>
          <w:bar w:val="nil"/>
        </w:pBdr>
        <w:rPr>
          <w:rFonts w:ascii="Tahoma" w:hAnsi="Tahoma" w:cs="Tahoma"/>
        </w:rPr>
      </w:pPr>
      <w:r w:rsidRPr="00BD13D1">
        <w:rPr>
          <w:rFonts w:ascii="Tahoma" w:hAnsi="Tahoma" w:cs="Tahoma"/>
        </w:rPr>
        <w:t>Actually, we still have some committee vacancies and a number of key tasks which need to be covered including upgrading and maintaining the web-site and helping with social media and other Federation communications.</w:t>
      </w:r>
    </w:p>
    <w:p w14:paraId="061F78C1" w14:textId="2D0203B2" w:rsidR="004A480A" w:rsidRDefault="00BD13D1" w:rsidP="00884523">
      <w:pPr>
        <w:pBdr>
          <w:top w:val="nil"/>
          <w:left w:val="nil"/>
          <w:bottom w:val="nil"/>
          <w:right w:val="nil"/>
          <w:between w:val="nil"/>
          <w:bar w:val="nil"/>
        </w:pBdr>
        <w:jc w:val="center"/>
        <w:rPr>
          <w:rFonts w:ascii="Tahoma" w:hAnsi="Tahoma" w:cs="Tahoma"/>
        </w:rPr>
      </w:pPr>
      <w:r>
        <w:rPr>
          <w:noProof/>
        </w:rPr>
        <w:lastRenderedPageBreak/>
        <w:drawing>
          <wp:inline distT="0" distB="0" distL="0" distR="0" wp14:anchorId="7CCED12A" wp14:editId="0E962BF6">
            <wp:extent cx="10922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r="9913"/>
                    <a:stretch/>
                  </pic:blipFill>
                  <pic:spPr bwMode="auto">
                    <a:xfrm>
                      <a:off x="0" y="0"/>
                      <a:ext cx="1098879" cy="1533320"/>
                    </a:xfrm>
                    <a:prstGeom prst="rect">
                      <a:avLst/>
                    </a:prstGeom>
                    <a:ln>
                      <a:noFill/>
                    </a:ln>
                    <a:extLst>
                      <a:ext uri="{53640926-AAD7-44D8-BBD7-CCE9431645EC}">
                        <a14:shadowObscured xmlns:a14="http://schemas.microsoft.com/office/drawing/2010/main"/>
                      </a:ext>
                    </a:extLst>
                  </pic:spPr>
                </pic:pic>
              </a:graphicData>
            </a:graphic>
          </wp:inline>
        </w:drawing>
      </w:r>
      <w:r w:rsidR="00884523">
        <w:rPr>
          <w:noProof/>
        </w:rPr>
        <w:t xml:space="preserve"> </w:t>
      </w:r>
      <w:r w:rsidR="004A480A">
        <w:rPr>
          <w:noProof/>
        </w:rPr>
        <w:drawing>
          <wp:inline distT="0" distB="0" distL="0" distR="0" wp14:anchorId="2F0B0E85" wp14:editId="05F67814">
            <wp:extent cx="1018540" cy="152367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41"/>
                    <a:stretch/>
                  </pic:blipFill>
                  <pic:spPr bwMode="auto">
                    <a:xfrm>
                      <a:off x="0" y="0"/>
                      <a:ext cx="1028781" cy="1538991"/>
                    </a:xfrm>
                    <a:prstGeom prst="rect">
                      <a:avLst/>
                    </a:prstGeom>
                    <a:noFill/>
                    <a:ln>
                      <a:noFill/>
                    </a:ln>
                    <a:extLst>
                      <a:ext uri="{53640926-AAD7-44D8-BBD7-CCE9431645EC}">
                        <a14:shadowObscured xmlns:a14="http://schemas.microsoft.com/office/drawing/2010/main"/>
                      </a:ext>
                    </a:extLst>
                  </pic:spPr>
                </pic:pic>
              </a:graphicData>
            </a:graphic>
          </wp:inline>
        </w:drawing>
      </w:r>
      <w:r w:rsidR="00884523">
        <w:rPr>
          <w:noProof/>
        </w:rPr>
        <w:t xml:space="preserve"> </w:t>
      </w:r>
      <w:r w:rsidR="004A480A">
        <w:rPr>
          <w:noProof/>
        </w:rPr>
        <w:drawing>
          <wp:inline distT="0" distB="0" distL="0" distR="0" wp14:anchorId="6DE7A95E" wp14:editId="19E22685">
            <wp:extent cx="1200039" cy="15227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55" t="10836" r="8900"/>
                    <a:stretch/>
                  </pic:blipFill>
                  <pic:spPr bwMode="auto">
                    <a:xfrm>
                      <a:off x="0" y="0"/>
                      <a:ext cx="1214191" cy="1540687"/>
                    </a:xfrm>
                    <a:prstGeom prst="rect">
                      <a:avLst/>
                    </a:prstGeom>
                    <a:noFill/>
                    <a:ln>
                      <a:noFill/>
                    </a:ln>
                    <a:extLst>
                      <a:ext uri="{53640926-AAD7-44D8-BBD7-CCE9431645EC}">
                        <a14:shadowObscured xmlns:a14="http://schemas.microsoft.com/office/drawing/2010/main"/>
                      </a:ext>
                    </a:extLst>
                  </pic:spPr>
                </pic:pic>
              </a:graphicData>
            </a:graphic>
          </wp:inline>
        </w:drawing>
      </w:r>
      <w:r w:rsidR="00884523">
        <w:rPr>
          <w:noProof/>
        </w:rPr>
        <w:t xml:space="preserve"> </w:t>
      </w:r>
      <w:r w:rsidR="004A480A">
        <w:rPr>
          <w:noProof/>
        </w:rPr>
        <w:drawing>
          <wp:inline distT="0" distB="0" distL="0" distR="0" wp14:anchorId="070929AE" wp14:editId="4DE0C442">
            <wp:extent cx="1276350" cy="15233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t="21133" r="14085"/>
                    <a:stretch/>
                  </pic:blipFill>
                  <pic:spPr bwMode="auto">
                    <a:xfrm>
                      <a:off x="0" y="0"/>
                      <a:ext cx="1308140" cy="1561307"/>
                    </a:xfrm>
                    <a:prstGeom prst="rect">
                      <a:avLst/>
                    </a:prstGeom>
                    <a:ln>
                      <a:noFill/>
                    </a:ln>
                    <a:extLst>
                      <a:ext uri="{53640926-AAD7-44D8-BBD7-CCE9431645EC}">
                        <a14:shadowObscured xmlns:a14="http://schemas.microsoft.com/office/drawing/2010/main"/>
                      </a:ext>
                    </a:extLst>
                  </pic:spPr>
                </pic:pic>
              </a:graphicData>
            </a:graphic>
          </wp:inline>
        </w:drawing>
      </w:r>
      <w:r w:rsidR="00884523">
        <w:rPr>
          <w:rFonts w:ascii="Tahoma" w:hAnsi="Tahoma" w:cs="Tahoma"/>
          <w:noProof/>
        </w:rPr>
        <w:t xml:space="preserve"> </w:t>
      </w:r>
      <w:r w:rsidR="004A480A">
        <w:rPr>
          <w:rFonts w:ascii="Tahoma" w:hAnsi="Tahoma" w:cs="Tahoma"/>
          <w:noProof/>
        </w:rPr>
        <w:drawing>
          <wp:inline distT="0" distB="0" distL="0" distR="0" wp14:anchorId="434FC5DB" wp14:editId="05667104">
            <wp:extent cx="1129030" cy="1562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9030" cy="1562735"/>
                    </a:xfrm>
                    <a:prstGeom prst="rect">
                      <a:avLst/>
                    </a:prstGeom>
                    <a:noFill/>
                  </pic:spPr>
                </pic:pic>
              </a:graphicData>
            </a:graphic>
          </wp:inline>
        </w:drawing>
      </w:r>
    </w:p>
    <w:p w14:paraId="1DE02983" w14:textId="75364BFE" w:rsidR="00BD13D1" w:rsidRDefault="00884523" w:rsidP="00BD13D1">
      <w:pPr>
        <w:pBdr>
          <w:top w:val="nil"/>
          <w:left w:val="nil"/>
          <w:bottom w:val="nil"/>
          <w:right w:val="nil"/>
          <w:between w:val="nil"/>
          <w:bar w:val="nil"/>
        </w:pBdr>
        <w:rPr>
          <w:rFonts w:ascii="Tahoma" w:hAnsi="Tahoma" w:cs="Tahoma"/>
        </w:rPr>
      </w:pPr>
      <w:r>
        <w:rPr>
          <w:rFonts w:ascii="Tahoma" w:hAnsi="Tahoma" w:cs="Tahoma"/>
        </w:rPr>
        <w:t xml:space="preserve">   </w:t>
      </w:r>
    </w:p>
    <w:p w14:paraId="6064DF0E" w14:textId="134CC4D3" w:rsidR="00BD13D1" w:rsidRPr="00BD13D1" w:rsidRDefault="00884523" w:rsidP="00884523">
      <w:pPr>
        <w:pBdr>
          <w:top w:val="nil"/>
          <w:left w:val="nil"/>
          <w:bottom w:val="nil"/>
          <w:right w:val="nil"/>
          <w:between w:val="nil"/>
          <w:bar w:val="nil"/>
        </w:pBdr>
        <w:jc w:val="center"/>
        <w:rPr>
          <w:rFonts w:ascii="Tahoma" w:hAnsi="Tahoma" w:cs="Tahoma"/>
        </w:rPr>
      </w:pPr>
      <w:r>
        <w:rPr>
          <w:rFonts w:ascii="Tahoma" w:hAnsi="Tahoma" w:cs="Tahoma"/>
        </w:rPr>
        <w:t>Linda                    Paul                   Stephen                   Peter                   Andru</w:t>
      </w:r>
    </w:p>
    <w:p w14:paraId="425FE75E" w14:textId="6BF7E5EF" w:rsidR="009D5CC0" w:rsidRDefault="00BD13D1" w:rsidP="00BD13D1">
      <w:pPr>
        <w:pBdr>
          <w:top w:val="nil"/>
          <w:left w:val="nil"/>
          <w:bottom w:val="nil"/>
          <w:right w:val="nil"/>
          <w:between w:val="nil"/>
          <w:bar w:val="nil"/>
        </w:pBdr>
        <w:rPr>
          <w:rFonts w:ascii="Tahoma" w:hAnsi="Tahoma" w:cs="Tahoma"/>
        </w:rPr>
      </w:pPr>
      <w:r w:rsidRPr="00BD13D1">
        <w:rPr>
          <w:rFonts w:ascii="Tahoma" w:hAnsi="Tahoma" w:cs="Tahoma"/>
        </w:rPr>
        <w:t xml:space="preserve"> </w:t>
      </w:r>
    </w:p>
    <w:p w14:paraId="3348D546" w14:textId="203CE8C7" w:rsidR="00BD13D1" w:rsidRDefault="000050BA" w:rsidP="00BD13D1">
      <w:pPr>
        <w:pBdr>
          <w:top w:val="nil"/>
          <w:left w:val="nil"/>
          <w:bottom w:val="nil"/>
          <w:right w:val="nil"/>
          <w:between w:val="nil"/>
          <w:bar w:val="nil"/>
        </w:pBdr>
        <w:rPr>
          <w:rFonts w:ascii="Tahoma" w:hAnsi="Tahoma" w:cs="Tahoma"/>
        </w:rPr>
      </w:pPr>
      <w:r>
        <w:rPr>
          <w:rFonts w:ascii="Tahoma" w:hAnsi="Tahoma" w:cs="Tahoma"/>
          <w:noProof/>
        </w:rPr>
        <w:drawing>
          <wp:anchor distT="0" distB="0" distL="114300" distR="114300" simplePos="0" relativeHeight="251660288" behindDoc="0" locked="0" layoutInCell="1" allowOverlap="1" wp14:anchorId="37D12C10" wp14:editId="55CEFDFC">
            <wp:simplePos x="0" y="0"/>
            <wp:positionH relativeFrom="column">
              <wp:posOffset>4384040</wp:posOffset>
            </wp:positionH>
            <wp:positionV relativeFrom="paragraph">
              <wp:posOffset>45720</wp:posOffset>
            </wp:positionV>
            <wp:extent cx="1709420" cy="1733550"/>
            <wp:effectExtent l="0" t="0" r="5080" b="0"/>
            <wp:wrapThrough wrapText="bothSides">
              <wp:wrapPolygon edited="0">
                <wp:start x="0" y="0"/>
                <wp:lineTo x="0" y="21363"/>
                <wp:lineTo x="21423" y="21363"/>
                <wp:lineTo x="2142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420" cy="1733550"/>
                    </a:xfrm>
                    <a:prstGeom prst="rect">
                      <a:avLst/>
                    </a:prstGeom>
                    <a:noFill/>
                  </pic:spPr>
                </pic:pic>
              </a:graphicData>
            </a:graphic>
            <wp14:sizeRelH relativeFrom="page">
              <wp14:pctWidth>0</wp14:pctWidth>
            </wp14:sizeRelH>
            <wp14:sizeRelV relativeFrom="page">
              <wp14:pctHeight>0</wp14:pctHeight>
            </wp14:sizeRelV>
          </wp:anchor>
        </w:drawing>
      </w:r>
      <w:r w:rsidR="00BD13D1" w:rsidRPr="00BD13D1">
        <w:rPr>
          <w:rFonts w:ascii="Tahoma" w:hAnsi="Tahoma" w:cs="Tahoma"/>
        </w:rPr>
        <w:t xml:space="preserve">I am especially keen to ensure that we have a good representation from across our region which stretches from the Gower to Poole and from Land’s End to Moreton in Marsh. Given that croquet is one of the very few sports where men and women compete on an equal basis, we really do need more women on the committee so I hope that we can achieve gender equality on your </w:t>
      </w:r>
      <w:proofErr w:type="gramStart"/>
      <w:r w:rsidR="00BD13D1" w:rsidRPr="00BD13D1">
        <w:rPr>
          <w:rFonts w:ascii="Tahoma" w:hAnsi="Tahoma" w:cs="Tahoma"/>
        </w:rPr>
        <w:t>Committee</w:t>
      </w:r>
      <w:proofErr w:type="gramEnd"/>
      <w:r w:rsidR="00BD13D1" w:rsidRPr="00BD13D1">
        <w:rPr>
          <w:rFonts w:ascii="Tahoma" w:hAnsi="Tahoma" w:cs="Tahoma"/>
        </w:rPr>
        <w:t xml:space="preserve">. </w:t>
      </w:r>
      <w:r w:rsidR="009D5CC0" w:rsidRPr="009D5CC0">
        <w:rPr>
          <w:rFonts w:ascii="Tahoma" w:hAnsi="Tahoma" w:cs="Tahoma"/>
        </w:rPr>
        <w:t>So</w:t>
      </w:r>
      <w:r w:rsidR="009D5CC0">
        <w:rPr>
          <w:rFonts w:ascii="Tahoma" w:hAnsi="Tahoma" w:cs="Tahoma"/>
        </w:rPr>
        <w:t>,</w:t>
      </w:r>
      <w:r w:rsidR="009D5CC0" w:rsidRPr="009D5CC0">
        <w:rPr>
          <w:rFonts w:ascii="Tahoma" w:hAnsi="Tahoma" w:cs="Tahoma"/>
        </w:rPr>
        <w:t xml:space="preserve"> everyone, please help us in running the Federation for the benefit of everyone in our region.</w:t>
      </w:r>
    </w:p>
    <w:p w14:paraId="0B8962B9" w14:textId="29F93058" w:rsidR="009D5CC0" w:rsidRDefault="009D5CC0" w:rsidP="00BD13D1">
      <w:pPr>
        <w:pBdr>
          <w:top w:val="nil"/>
          <w:left w:val="nil"/>
          <w:bottom w:val="nil"/>
          <w:right w:val="nil"/>
          <w:between w:val="nil"/>
          <w:bar w:val="nil"/>
        </w:pBdr>
        <w:rPr>
          <w:rFonts w:ascii="Tahoma" w:hAnsi="Tahoma" w:cs="Tahoma"/>
        </w:rPr>
      </w:pPr>
    </w:p>
    <w:p w14:paraId="16DA9A43" w14:textId="0C2ABEA4" w:rsidR="00BD13D1" w:rsidRPr="00BD13D1" w:rsidRDefault="00BD13D1" w:rsidP="00BD13D1">
      <w:pPr>
        <w:pBdr>
          <w:top w:val="nil"/>
          <w:left w:val="nil"/>
          <w:bottom w:val="nil"/>
          <w:right w:val="nil"/>
          <w:between w:val="nil"/>
          <w:bar w:val="nil"/>
        </w:pBdr>
        <w:rPr>
          <w:rFonts w:ascii="Tahoma" w:hAnsi="Tahoma" w:cs="Tahoma"/>
        </w:rPr>
      </w:pPr>
      <w:r w:rsidRPr="00BD13D1">
        <w:rPr>
          <w:rFonts w:ascii="Tahoma" w:hAnsi="Tahoma" w:cs="Tahoma"/>
        </w:rPr>
        <w:t>I look forward to seeing you at our monthly Zoom meetings and especially on meeting as many people as possible on the croquet courts.</w:t>
      </w:r>
    </w:p>
    <w:p w14:paraId="282E5E2F" w14:textId="33D74C15" w:rsidR="00BD13D1" w:rsidRDefault="00BD13D1" w:rsidP="00BD13D1">
      <w:pPr>
        <w:pBdr>
          <w:top w:val="nil"/>
          <w:left w:val="nil"/>
          <w:bottom w:val="nil"/>
          <w:right w:val="nil"/>
          <w:between w:val="nil"/>
          <w:bar w:val="nil"/>
        </w:pBdr>
        <w:rPr>
          <w:rFonts w:ascii="Tahoma" w:hAnsi="Tahoma" w:cs="Tahoma"/>
        </w:rPr>
      </w:pPr>
    </w:p>
    <w:p w14:paraId="5B5CBDFA" w14:textId="3DA054A7" w:rsidR="00BD13D1" w:rsidRDefault="00BD13D1" w:rsidP="00BD13D1">
      <w:pPr>
        <w:pBdr>
          <w:top w:val="nil"/>
          <w:left w:val="nil"/>
          <w:bottom w:val="nil"/>
          <w:right w:val="nil"/>
          <w:between w:val="nil"/>
          <w:bar w:val="nil"/>
        </w:pBdr>
        <w:rPr>
          <w:rFonts w:ascii="Tahoma" w:hAnsi="Tahoma" w:cs="Tahoma"/>
        </w:rPr>
      </w:pPr>
      <w:r w:rsidRPr="00BD13D1">
        <w:rPr>
          <w:rFonts w:ascii="Tahoma" w:hAnsi="Tahoma" w:cs="Tahoma"/>
        </w:rPr>
        <w:t>I wish everyone a Merry Xmas and a Happy (and especially) Healthy New Year</w:t>
      </w:r>
      <w:r w:rsidR="009D5CC0">
        <w:rPr>
          <w:rFonts w:ascii="Tahoma" w:hAnsi="Tahoma" w:cs="Tahoma"/>
        </w:rPr>
        <w:t>”</w:t>
      </w:r>
    </w:p>
    <w:p w14:paraId="228266C4" w14:textId="07A0D689" w:rsidR="009D5CC0" w:rsidRDefault="00BF60E1" w:rsidP="00BD13D1">
      <w:pPr>
        <w:pBdr>
          <w:top w:val="nil"/>
          <w:left w:val="nil"/>
          <w:bottom w:val="nil"/>
          <w:right w:val="nil"/>
          <w:between w:val="nil"/>
          <w:bar w:val="nil"/>
        </w:pBdr>
        <w:rPr>
          <w:rFonts w:ascii="Tahoma" w:hAnsi="Tahoma" w:cs="Tahoma"/>
        </w:rPr>
      </w:pPr>
      <w:r>
        <w:rPr>
          <w:noProof/>
        </w:rPr>
        <w:drawing>
          <wp:anchor distT="0" distB="0" distL="114300" distR="114300" simplePos="0" relativeHeight="251662336" behindDoc="0" locked="0" layoutInCell="1" allowOverlap="1" wp14:anchorId="35FAC184" wp14:editId="5084815A">
            <wp:simplePos x="0" y="0"/>
            <wp:positionH relativeFrom="column">
              <wp:posOffset>4737100</wp:posOffset>
            </wp:positionH>
            <wp:positionV relativeFrom="paragraph">
              <wp:posOffset>69850</wp:posOffset>
            </wp:positionV>
            <wp:extent cx="1273810" cy="1661160"/>
            <wp:effectExtent l="0" t="0" r="2540" b="0"/>
            <wp:wrapThrough wrapText="bothSides">
              <wp:wrapPolygon edited="0">
                <wp:start x="0" y="0"/>
                <wp:lineTo x="0" y="21303"/>
                <wp:lineTo x="21320" y="21303"/>
                <wp:lineTo x="2132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381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D07D729" wp14:editId="718089CE">
            <wp:simplePos x="0" y="0"/>
            <wp:positionH relativeFrom="column">
              <wp:posOffset>-57150</wp:posOffset>
            </wp:positionH>
            <wp:positionV relativeFrom="paragraph">
              <wp:posOffset>139700</wp:posOffset>
            </wp:positionV>
            <wp:extent cx="1250950" cy="1605915"/>
            <wp:effectExtent l="0" t="0" r="6350" b="0"/>
            <wp:wrapThrough wrapText="bothSides">
              <wp:wrapPolygon edited="0">
                <wp:start x="0" y="0"/>
                <wp:lineTo x="0" y="21267"/>
                <wp:lineTo x="21381" y="21267"/>
                <wp:lineTo x="2138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0950"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50F13" w14:textId="58A19838" w:rsidR="00BF60E1" w:rsidRDefault="00BF60E1" w:rsidP="00BD13D1">
      <w:pPr>
        <w:pBdr>
          <w:top w:val="nil"/>
          <w:left w:val="nil"/>
          <w:bottom w:val="nil"/>
          <w:right w:val="nil"/>
          <w:between w:val="nil"/>
          <w:bar w:val="nil"/>
        </w:pBdr>
        <w:rPr>
          <w:rFonts w:ascii="Tahoma" w:hAnsi="Tahoma" w:cs="Tahoma"/>
        </w:rPr>
      </w:pPr>
    </w:p>
    <w:p w14:paraId="20EDD7B0" w14:textId="3F8DC7F9" w:rsidR="00BF60E1" w:rsidRDefault="00BF60E1" w:rsidP="00BD13D1">
      <w:pPr>
        <w:pBdr>
          <w:top w:val="nil"/>
          <w:left w:val="nil"/>
          <w:bottom w:val="nil"/>
          <w:right w:val="nil"/>
          <w:between w:val="nil"/>
          <w:bar w:val="nil"/>
        </w:pBdr>
        <w:rPr>
          <w:rFonts w:ascii="Tahoma" w:hAnsi="Tahoma" w:cs="Tahoma"/>
        </w:rPr>
      </w:pPr>
    </w:p>
    <w:p w14:paraId="594431F1" w14:textId="77777777" w:rsidR="00BF60E1" w:rsidRDefault="009D5CC0" w:rsidP="00BF60E1">
      <w:pPr>
        <w:pBdr>
          <w:top w:val="nil"/>
          <w:left w:val="nil"/>
          <w:bottom w:val="nil"/>
          <w:right w:val="nil"/>
          <w:between w:val="nil"/>
          <w:bar w:val="nil"/>
        </w:pBdr>
        <w:jc w:val="center"/>
        <w:rPr>
          <w:rFonts w:ascii="Tahoma" w:hAnsi="Tahoma" w:cs="Tahoma"/>
        </w:rPr>
      </w:pPr>
      <w:r>
        <w:rPr>
          <w:rFonts w:ascii="Tahoma" w:hAnsi="Tahoma" w:cs="Tahoma"/>
        </w:rPr>
        <w:t xml:space="preserve">And just to remind you, </w:t>
      </w:r>
    </w:p>
    <w:p w14:paraId="4BFFABEB" w14:textId="61546563" w:rsidR="00BF60E1" w:rsidRDefault="009D5CC0" w:rsidP="00BF60E1">
      <w:pPr>
        <w:pBdr>
          <w:top w:val="nil"/>
          <w:left w:val="nil"/>
          <w:bottom w:val="nil"/>
          <w:right w:val="nil"/>
          <w:between w:val="nil"/>
          <w:bar w:val="nil"/>
        </w:pBdr>
        <w:jc w:val="center"/>
        <w:rPr>
          <w:rFonts w:ascii="Tahoma" w:hAnsi="Tahoma" w:cs="Tahoma"/>
        </w:rPr>
      </w:pPr>
      <w:r>
        <w:rPr>
          <w:rFonts w:ascii="Tahoma" w:hAnsi="Tahoma" w:cs="Tahoma"/>
        </w:rPr>
        <w:t xml:space="preserve">the other SW Reps to CA Council are Peter Nelson </w:t>
      </w:r>
      <w:r w:rsidR="00BF60E1">
        <w:rPr>
          <w:rFonts w:ascii="Tahoma" w:hAnsi="Tahoma" w:cs="Tahoma"/>
        </w:rPr>
        <w:t xml:space="preserve">(Vice-Chair of Council), </w:t>
      </w:r>
      <w:r>
        <w:rPr>
          <w:rFonts w:ascii="Tahoma" w:hAnsi="Tahoma" w:cs="Tahoma"/>
        </w:rPr>
        <w:t xml:space="preserve">on the left </w:t>
      </w:r>
    </w:p>
    <w:p w14:paraId="32EAA0EE" w14:textId="0B819F3B" w:rsidR="009D5CC0" w:rsidRPr="00BD13D1" w:rsidRDefault="009D5CC0" w:rsidP="00BF60E1">
      <w:pPr>
        <w:pBdr>
          <w:top w:val="nil"/>
          <w:left w:val="nil"/>
          <w:bottom w:val="nil"/>
          <w:right w:val="nil"/>
          <w:between w:val="nil"/>
          <w:bar w:val="nil"/>
        </w:pBdr>
        <w:jc w:val="center"/>
        <w:rPr>
          <w:rFonts w:ascii="Tahoma" w:hAnsi="Tahoma" w:cs="Tahoma"/>
        </w:rPr>
      </w:pPr>
      <w:r>
        <w:rPr>
          <w:rFonts w:ascii="Tahoma" w:hAnsi="Tahoma" w:cs="Tahoma"/>
        </w:rPr>
        <w:t>and Dave Kibble</w:t>
      </w:r>
      <w:r w:rsidR="00BF60E1">
        <w:rPr>
          <w:rFonts w:ascii="Tahoma" w:hAnsi="Tahoma" w:cs="Tahoma"/>
        </w:rPr>
        <w:t xml:space="preserve">, </w:t>
      </w:r>
      <w:r>
        <w:rPr>
          <w:rFonts w:ascii="Tahoma" w:hAnsi="Tahoma" w:cs="Tahoma"/>
        </w:rPr>
        <w:t>on the right.</w:t>
      </w:r>
    </w:p>
    <w:p w14:paraId="561E5D45" w14:textId="563A9C72" w:rsidR="00BD13D1" w:rsidRDefault="00BD13D1" w:rsidP="00BD13D1">
      <w:pPr>
        <w:pBdr>
          <w:top w:val="nil"/>
          <w:left w:val="nil"/>
          <w:bottom w:val="nil"/>
          <w:right w:val="nil"/>
          <w:between w:val="nil"/>
          <w:bar w:val="nil"/>
        </w:pBdr>
        <w:rPr>
          <w:rFonts w:ascii="Tahoma" w:hAnsi="Tahoma" w:cs="Tahoma"/>
          <w:sz w:val="20"/>
          <w:szCs w:val="20"/>
        </w:rPr>
      </w:pPr>
    </w:p>
    <w:p w14:paraId="47E0EF02" w14:textId="383A8A6A" w:rsidR="00E24C44" w:rsidRDefault="00E24C44" w:rsidP="00BD13D1">
      <w:pPr>
        <w:pBdr>
          <w:top w:val="nil"/>
          <w:left w:val="nil"/>
          <w:bottom w:val="nil"/>
          <w:right w:val="nil"/>
          <w:between w:val="nil"/>
          <w:bar w:val="nil"/>
        </w:pBdr>
        <w:rPr>
          <w:rFonts w:ascii="Tahoma" w:hAnsi="Tahoma" w:cs="Tahoma"/>
          <w:sz w:val="20"/>
          <w:szCs w:val="20"/>
        </w:rPr>
      </w:pPr>
      <w:r>
        <w:rPr>
          <w:rFonts w:ascii="Tahoma" w:hAnsi="Tahoma" w:cs="Tahoma"/>
          <w:sz w:val="20"/>
          <w:szCs w:val="20"/>
        </w:rPr>
        <w:t xml:space="preserve">  </w:t>
      </w:r>
    </w:p>
    <w:p w14:paraId="4FC604BF" w14:textId="45FC0C8D" w:rsidR="00BD13D1" w:rsidRDefault="00BD13D1" w:rsidP="00BD13D1">
      <w:pPr>
        <w:pBdr>
          <w:top w:val="nil"/>
          <w:left w:val="nil"/>
          <w:bottom w:val="nil"/>
          <w:right w:val="nil"/>
          <w:between w:val="nil"/>
          <w:bar w:val="nil"/>
        </w:pBdr>
        <w:rPr>
          <w:rFonts w:ascii="Tahoma" w:hAnsi="Tahoma" w:cs="Tahoma"/>
          <w:sz w:val="20"/>
          <w:szCs w:val="20"/>
        </w:rPr>
      </w:pPr>
    </w:p>
    <w:p w14:paraId="717A52CA" w14:textId="7CC6F9DA" w:rsidR="00BF60E1" w:rsidRDefault="00BF60E1" w:rsidP="00BD13D1">
      <w:pPr>
        <w:pBdr>
          <w:top w:val="nil"/>
          <w:left w:val="nil"/>
          <w:bottom w:val="nil"/>
          <w:right w:val="nil"/>
          <w:between w:val="nil"/>
          <w:bar w:val="nil"/>
        </w:pBdr>
        <w:rPr>
          <w:rFonts w:ascii="Tahoma" w:hAnsi="Tahoma" w:cs="Tahoma"/>
          <w:sz w:val="20"/>
          <w:szCs w:val="20"/>
        </w:rPr>
      </w:pPr>
    </w:p>
    <w:p w14:paraId="786C24BE" w14:textId="67CA734C" w:rsidR="00BF60E1" w:rsidRDefault="00BF60E1" w:rsidP="00BD13D1">
      <w:pPr>
        <w:pBdr>
          <w:top w:val="nil"/>
          <w:left w:val="nil"/>
          <w:bottom w:val="nil"/>
          <w:right w:val="nil"/>
          <w:between w:val="nil"/>
          <w:bar w:val="nil"/>
        </w:pBdr>
        <w:rPr>
          <w:rFonts w:ascii="Tahoma" w:hAnsi="Tahoma" w:cs="Tahoma"/>
          <w:sz w:val="20"/>
          <w:szCs w:val="20"/>
        </w:rPr>
      </w:pPr>
    </w:p>
    <w:p w14:paraId="176DB571" w14:textId="0DA045D6" w:rsidR="00BF60E1" w:rsidRPr="00F80696" w:rsidRDefault="00F05671" w:rsidP="00BD13D1">
      <w:pPr>
        <w:pBdr>
          <w:top w:val="nil"/>
          <w:left w:val="nil"/>
          <w:bottom w:val="nil"/>
          <w:right w:val="nil"/>
          <w:between w:val="nil"/>
          <w:bar w:val="nil"/>
        </w:pBdr>
        <w:rPr>
          <w:rFonts w:ascii="Tahoma" w:hAnsi="Tahoma" w:cs="Tahoma"/>
          <w:b/>
          <w:bCs/>
          <w:color w:val="FF0000"/>
        </w:rPr>
      </w:pPr>
      <w:r w:rsidRPr="00F80696">
        <w:rPr>
          <w:rFonts w:ascii="Tahoma" w:hAnsi="Tahoma" w:cs="Tahoma"/>
          <w:b/>
          <w:bCs/>
          <w:color w:val="FF0000"/>
        </w:rPr>
        <w:t>The AGM</w:t>
      </w:r>
    </w:p>
    <w:p w14:paraId="58A3D684" w14:textId="593269B2" w:rsidR="00F05671" w:rsidRPr="00F80696" w:rsidRDefault="00F05671" w:rsidP="00BD13D1">
      <w:pPr>
        <w:pBdr>
          <w:top w:val="nil"/>
          <w:left w:val="nil"/>
          <w:bottom w:val="nil"/>
          <w:right w:val="nil"/>
          <w:between w:val="nil"/>
          <w:bar w:val="nil"/>
        </w:pBdr>
        <w:rPr>
          <w:rFonts w:ascii="Tahoma" w:hAnsi="Tahoma" w:cs="Tahoma"/>
        </w:rPr>
      </w:pPr>
    </w:p>
    <w:p w14:paraId="0880BE69" w14:textId="775883A5" w:rsidR="00F05671" w:rsidRPr="00F80696" w:rsidRDefault="00515176" w:rsidP="00BD13D1">
      <w:pPr>
        <w:pBdr>
          <w:top w:val="nil"/>
          <w:left w:val="nil"/>
          <w:bottom w:val="nil"/>
          <w:right w:val="nil"/>
          <w:between w:val="nil"/>
          <w:bar w:val="nil"/>
        </w:pBdr>
        <w:rPr>
          <w:rFonts w:ascii="Tahoma" w:hAnsi="Tahoma" w:cs="Tahoma"/>
        </w:rPr>
      </w:pPr>
      <w:r>
        <w:rPr>
          <w:rFonts w:ascii="Tahoma" w:hAnsi="Tahoma" w:cs="Tahoma"/>
          <w:noProof/>
        </w:rPr>
        <w:drawing>
          <wp:anchor distT="0" distB="0" distL="114300" distR="114300" simplePos="0" relativeHeight="251671552" behindDoc="0" locked="0" layoutInCell="1" allowOverlap="1" wp14:anchorId="021CCD0D" wp14:editId="43C5C4D6">
            <wp:simplePos x="0" y="0"/>
            <wp:positionH relativeFrom="column">
              <wp:posOffset>38100</wp:posOffset>
            </wp:positionH>
            <wp:positionV relativeFrom="paragraph">
              <wp:posOffset>36830</wp:posOffset>
            </wp:positionV>
            <wp:extent cx="2547620" cy="1727200"/>
            <wp:effectExtent l="0" t="0" r="5080" b="6350"/>
            <wp:wrapThrough wrapText="bothSides">
              <wp:wrapPolygon edited="0">
                <wp:start x="0" y="0"/>
                <wp:lineTo x="0" y="21441"/>
                <wp:lineTo x="21482" y="21441"/>
                <wp:lineTo x="2148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7620" cy="1727200"/>
                    </a:xfrm>
                    <a:prstGeom prst="rect">
                      <a:avLst/>
                    </a:prstGeom>
                    <a:noFill/>
                  </pic:spPr>
                </pic:pic>
              </a:graphicData>
            </a:graphic>
            <wp14:sizeRelH relativeFrom="page">
              <wp14:pctWidth>0</wp14:pctWidth>
            </wp14:sizeRelH>
            <wp14:sizeRelV relativeFrom="page">
              <wp14:pctHeight>0</wp14:pctHeight>
            </wp14:sizeRelV>
          </wp:anchor>
        </w:drawing>
      </w:r>
      <w:r w:rsidR="00F05671" w:rsidRPr="00F80696">
        <w:rPr>
          <w:rFonts w:ascii="Tahoma" w:hAnsi="Tahoma" w:cs="Tahoma"/>
        </w:rPr>
        <w:t>Twenty</w:t>
      </w:r>
      <w:r w:rsidR="00F80696">
        <w:rPr>
          <w:rFonts w:ascii="Tahoma" w:hAnsi="Tahoma" w:cs="Tahoma"/>
        </w:rPr>
        <w:t>-</w:t>
      </w:r>
      <w:r w:rsidR="00F05671" w:rsidRPr="00F80696">
        <w:rPr>
          <w:rFonts w:ascii="Tahoma" w:hAnsi="Tahoma" w:cs="Tahoma"/>
        </w:rPr>
        <w:t>two clubs and the SW’s three reps to CA Council enjoyed our Zoom AGM in November. The technology worked well though there was a bit of confusion about the voting at one stage, but a bit of patience and co-operation meant we were able to resolve that – and a useful lesson learned for next year.</w:t>
      </w:r>
    </w:p>
    <w:p w14:paraId="5DF2358A" w14:textId="710C8E86" w:rsidR="00F05671" w:rsidRPr="00F80696" w:rsidRDefault="00F05671" w:rsidP="00BD13D1">
      <w:pPr>
        <w:pBdr>
          <w:top w:val="nil"/>
          <w:left w:val="nil"/>
          <w:bottom w:val="nil"/>
          <w:right w:val="nil"/>
          <w:between w:val="nil"/>
          <w:bar w:val="nil"/>
        </w:pBdr>
        <w:rPr>
          <w:rFonts w:ascii="Tahoma" w:hAnsi="Tahoma" w:cs="Tahoma"/>
        </w:rPr>
      </w:pPr>
    </w:p>
    <w:p w14:paraId="13C19B93" w14:textId="60331236" w:rsidR="00F05671" w:rsidRPr="00F80696" w:rsidRDefault="00F05671" w:rsidP="00BD13D1">
      <w:pPr>
        <w:pBdr>
          <w:top w:val="nil"/>
          <w:left w:val="nil"/>
          <w:bottom w:val="nil"/>
          <w:right w:val="nil"/>
          <w:between w:val="nil"/>
          <w:bar w:val="nil"/>
        </w:pBdr>
        <w:rPr>
          <w:rFonts w:ascii="Tahoma" w:hAnsi="Tahoma" w:cs="Tahoma"/>
        </w:rPr>
      </w:pPr>
      <w:r w:rsidRPr="00F80696">
        <w:rPr>
          <w:rFonts w:ascii="Tahoma" w:hAnsi="Tahoma" w:cs="Tahoma"/>
        </w:rPr>
        <w:t>The minutes of the meeting are now on our website along with the updated Constitution and League Rules. Plenty of time for League Team Captains to become familiar with them for next season</w:t>
      </w:r>
      <w:r w:rsidR="00F80696">
        <w:rPr>
          <w:rFonts w:ascii="Tahoma" w:hAnsi="Tahoma" w:cs="Tahoma"/>
        </w:rPr>
        <w:t>.</w:t>
      </w:r>
    </w:p>
    <w:p w14:paraId="67C7239D" w14:textId="5DAE1D7E" w:rsidR="00F05671" w:rsidRPr="00F80696" w:rsidRDefault="00F05671" w:rsidP="00BD13D1">
      <w:pPr>
        <w:pBdr>
          <w:top w:val="nil"/>
          <w:left w:val="nil"/>
          <w:bottom w:val="nil"/>
          <w:right w:val="nil"/>
          <w:between w:val="nil"/>
          <w:bar w:val="nil"/>
        </w:pBdr>
        <w:rPr>
          <w:rFonts w:ascii="Tahoma" w:hAnsi="Tahoma" w:cs="Tahoma"/>
        </w:rPr>
      </w:pPr>
    </w:p>
    <w:p w14:paraId="061ADEBC" w14:textId="5E987F86" w:rsidR="00170C65" w:rsidRDefault="000F09F5" w:rsidP="00170C65">
      <w:pPr>
        <w:rPr>
          <w:rFonts w:ascii="Tahoma" w:hAnsi="Tahoma" w:cs="Tahoma"/>
        </w:rPr>
      </w:pPr>
      <w:r>
        <w:rPr>
          <w:rFonts w:ascii="Tahoma" w:hAnsi="Tahoma" w:cs="Tahoma"/>
          <w:noProof/>
        </w:rPr>
        <w:drawing>
          <wp:anchor distT="0" distB="0" distL="114300" distR="114300" simplePos="0" relativeHeight="251672576" behindDoc="0" locked="0" layoutInCell="1" allowOverlap="1" wp14:anchorId="1E501869" wp14:editId="38B7BC39">
            <wp:simplePos x="0" y="0"/>
            <wp:positionH relativeFrom="column">
              <wp:posOffset>4533900</wp:posOffset>
            </wp:positionH>
            <wp:positionV relativeFrom="paragraph">
              <wp:posOffset>31750</wp:posOffset>
            </wp:positionV>
            <wp:extent cx="1475105" cy="1091565"/>
            <wp:effectExtent l="0" t="0" r="0" b="0"/>
            <wp:wrapThrough wrapText="bothSides">
              <wp:wrapPolygon edited="0">
                <wp:start x="0" y="0"/>
                <wp:lineTo x="0" y="21110"/>
                <wp:lineTo x="21200" y="21110"/>
                <wp:lineTo x="21200"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5105" cy="1091565"/>
                    </a:xfrm>
                    <a:prstGeom prst="rect">
                      <a:avLst/>
                    </a:prstGeom>
                    <a:noFill/>
                  </pic:spPr>
                </pic:pic>
              </a:graphicData>
            </a:graphic>
            <wp14:sizeRelH relativeFrom="page">
              <wp14:pctWidth>0</wp14:pctWidth>
            </wp14:sizeRelH>
            <wp14:sizeRelV relativeFrom="page">
              <wp14:pctHeight>0</wp14:pctHeight>
            </wp14:sizeRelV>
          </wp:anchor>
        </w:drawing>
      </w:r>
      <w:r w:rsidR="00170C65" w:rsidRPr="00170C65">
        <w:rPr>
          <w:rFonts w:ascii="Tahoma" w:hAnsi="Tahoma" w:cs="Tahoma"/>
          <w:color w:val="FF0000"/>
        </w:rPr>
        <w:t>Finances</w:t>
      </w:r>
      <w:r>
        <w:rPr>
          <w:rFonts w:ascii="Tahoma" w:hAnsi="Tahoma" w:cs="Tahoma"/>
        </w:rPr>
        <w:t xml:space="preserve"> </w:t>
      </w:r>
      <w:r w:rsidR="00170C65">
        <w:rPr>
          <w:rFonts w:ascii="Tahoma" w:hAnsi="Tahoma" w:cs="Tahoma"/>
        </w:rPr>
        <w:t>You may recall at the 2020 AGM we said we wanted to reduce our reserves which are quite high in relation to our turnover and that we’d be doing this by reducing fees for a few years which we are doing. We were asked at the 2021 AGM to consider this again and look at possible alternatives.</w:t>
      </w:r>
    </w:p>
    <w:p w14:paraId="4FDF871F" w14:textId="44C12730" w:rsidR="00170C65" w:rsidRDefault="00170C65" w:rsidP="00170C65">
      <w:pPr>
        <w:rPr>
          <w:rFonts w:ascii="Tahoma" w:hAnsi="Tahoma" w:cs="Tahoma"/>
        </w:rPr>
      </w:pPr>
    </w:p>
    <w:p w14:paraId="4D4F8C46" w14:textId="33E6BEBC" w:rsidR="00170C65" w:rsidRDefault="00170C65" w:rsidP="00170C65">
      <w:pPr>
        <w:rPr>
          <w:rFonts w:ascii="Tahoma" w:hAnsi="Tahoma" w:cs="Tahoma"/>
        </w:rPr>
      </w:pPr>
      <w:r>
        <w:rPr>
          <w:rFonts w:ascii="Tahoma" w:hAnsi="Tahoma" w:cs="Tahoma"/>
        </w:rPr>
        <w:t>We did this at our recent Committee meeting and have decided not to introduce any new measures at the moment. This is in part due to the fact that any new scheme would need managing and we just do no</w:t>
      </w:r>
      <w:r w:rsidR="0087035E">
        <w:rPr>
          <w:rFonts w:ascii="Tahoma" w:hAnsi="Tahoma" w:cs="Tahoma"/>
        </w:rPr>
        <w:t>t</w:t>
      </w:r>
      <w:r>
        <w:rPr>
          <w:rFonts w:ascii="Tahoma" w:hAnsi="Tahoma" w:cs="Tahoma"/>
        </w:rPr>
        <w:t xml:space="preserve"> have the capacity to do this.</w:t>
      </w:r>
    </w:p>
    <w:p w14:paraId="7FC5355D" w14:textId="351874C4" w:rsidR="00170C65" w:rsidRDefault="00170C65" w:rsidP="00170C65">
      <w:pPr>
        <w:rPr>
          <w:rFonts w:ascii="Tahoma" w:hAnsi="Tahoma" w:cs="Tahoma"/>
        </w:rPr>
      </w:pPr>
    </w:p>
    <w:p w14:paraId="4B9D2C1E" w14:textId="43AD64A3" w:rsidR="00170C65" w:rsidRDefault="00170C65" w:rsidP="00170C65">
      <w:pPr>
        <w:rPr>
          <w:rFonts w:ascii="Tahoma" w:hAnsi="Tahoma" w:cs="Tahoma"/>
        </w:rPr>
      </w:pPr>
      <w:r>
        <w:rPr>
          <w:rFonts w:ascii="Tahoma" w:hAnsi="Tahoma" w:cs="Tahoma"/>
        </w:rPr>
        <w:t>Also, we are planning to continue to offer local coaching / training, and the cost of this can be offset at least in part by our reserves.</w:t>
      </w:r>
    </w:p>
    <w:p w14:paraId="67B25423" w14:textId="53347B88" w:rsidR="00170C65" w:rsidRDefault="00170C65" w:rsidP="00170C65">
      <w:pPr>
        <w:rPr>
          <w:rFonts w:ascii="Tahoma" w:hAnsi="Tahoma" w:cs="Tahoma"/>
        </w:rPr>
      </w:pPr>
    </w:p>
    <w:p w14:paraId="3F52A95E" w14:textId="2472AE61" w:rsidR="00170C65" w:rsidRDefault="00170C65" w:rsidP="00170C65">
      <w:pPr>
        <w:rPr>
          <w:rFonts w:ascii="Tahoma" w:hAnsi="Tahoma" w:cs="Tahoma"/>
        </w:rPr>
      </w:pPr>
      <w:r>
        <w:rPr>
          <w:rFonts w:ascii="Tahoma" w:hAnsi="Tahoma" w:cs="Tahoma"/>
        </w:rPr>
        <w:t>However</w:t>
      </w:r>
      <w:r w:rsidR="00515176">
        <w:rPr>
          <w:rFonts w:ascii="Tahoma" w:hAnsi="Tahoma" w:cs="Tahoma"/>
        </w:rPr>
        <w:t>,</w:t>
      </w:r>
      <w:r>
        <w:rPr>
          <w:rFonts w:ascii="Tahoma" w:hAnsi="Tahoma" w:cs="Tahoma"/>
        </w:rPr>
        <w:t xml:space="preserve"> if anyone has any good ideas, and has the capacity to manage these, we’d love to hear from you.</w:t>
      </w:r>
    </w:p>
    <w:p w14:paraId="61384F24" w14:textId="77777777" w:rsidR="00170C65" w:rsidRDefault="00170C65" w:rsidP="00170C65">
      <w:pPr>
        <w:rPr>
          <w:rFonts w:ascii="Tahoma" w:hAnsi="Tahoma" w:cs="Tahoma"/>
        </w:rPr>
      </w:pPr>
    </w:p>
    <w:p w14:paraId="263BB7FA" w14:textId="7EBA3DC4" w:rsidR="00170C65" w:rsidRDefault="00170C65" w:rsidP="00170C65">
      <w:pPr>
        <w:pBdr>
          <w:top w:val="nil"/>
          <w:left w:val="nil"/>
          <w:bottom w:val="nil"/>
          <w:right w:val="nil"/>
          <w:between w:val="nil"/>
          <w:bar w:val="nil"/>
        </w:pBdr>
        <w:rPr>
          <w:rFonts w:ascii="Tahoma" w:hAnsi="Tahoma" w:cs="Tahoma"/>
        </w:rPr>
      </w:pPr>
      <w:r w:rsidRPr="00170C65">
        <w:rPr>
          <w:rFonts w:ascii="Tahoma" w:hAnsi="Tahoma" w:cs="Tahoma"/>
          <w:color w:val="FF0000"/>
        </w:rPr>
        <w:t xml:space="preserve">Catering arrangements </w:t>
      </w:r>
      <w:r w:rsidRPr="00F80696">
        <w:rPr>
          <w:rFonts w:ascii="Tahoma" w:hAnsi="Tahoma" w:cs="Tahoma"/>
        </w:rPr>
        <w:t>at League Matches has been a concern for several clubs. These have evolved over the years and have always been in the hands of the clubs involved. I remember when the norm was for teams to bring their own packed lunch then host clubs provided tea, sandwiches and cake at the end of the day. This seemed to fall out of favour as it made a long day and increasingly lunches were provided by home clubs with a cup of tea and maybe a slice of cake to see the Away team comfortably on its way.</w:t>
      </w:r>
    </w:p>
    <w:p w14:paraId="5C0DB9D3" w14:textId="49E07B4B" w:rsidR="00170C65" w:rsidRDefault="000F09F5" w:rsidP="00170C65">
      <w:pPr>
        <w:pBdr>
          <w:top w:val="nil"/>
          <w:left w:val="nil"/>
          <w:bottom w:val="nil"/>
          <w:right w:val="nil"/>
          <w:between w:val="nil"/>
          <w:bar w:val="nil"/>
        </w:pBdr>
        <w:rPr>
          <w:rFonts w:ascii="Tahoma" w:hAnsi="Tahoma" w:cs="Tahoma"/>
        </w:rPr>
      </w:pPr>
      <w:r>
        <w:rPr>
          <w:rFonts w:ascii="Tahoma" w:hAnsi="Tahoma" w:cs="Tahoma"/>
          <w:noProof/>
        </w:rPr>
        <w:drawing>
          <wp:anchor distT="0" distB="0" distL="114300" distR="114300" simplePos="0" relativeHeight="251673600" behindDoc="0" locked="0" layoutInCell="1" allowOverlap="1" wp14:anchorId="1D9503DA" wp14:editId="3CC9EFE5">
            <wp:simplePos x="0" y="0"/>
            <wp:positionH relativeFrom="column">
              <wp:posOffset>57150</wp:posOffset>
            </wp:positionH>
            <wp:positionV relativeFrom="paragraph">
              <wp:posOffset>157480</wp:posOffset>
            </wp:positionV>
            <wp:extent cx="1428750" cy="1422400"/>
            <wp:effectExtent l="0" t="0" r="0" b="6350"/>
            <wp:wrapThrough wrapText="bothSides">
              <wp:wrapPolygon edited="0">
                <wp:start x="0" y="0"/>
                <wp:lineTo x="0" y="21407"/>
                <wp:lineTo x="21312" y="21407"/>
                <wp:lineTo x="2131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2400"/>
                    </a:xfrm>
                    <a:prstGeom prst="rect">
                      <a:avLst/>
                    </a:prstGeom>
                    <a:noFill/>
                  </pic:spPr>
                </pic:pic>
              </a:graphicData>
            </a:graphic>
            <wp14:sizeRelH relativeFrom="page">
              <wp14:pctWidth>0</wp14:pctWidth>
            </wp14:sizeRelH>
            <wp14:sizeRelV relativeFrom="page">
              <wp14:pctHeight>0</wp14:pctHeight>
            </wp14:sizeRelV>
          </wp:anchor>
        </w:drawing>
      </w:r>
    </w:p>
    <w:p w14:paraId="159EC2D9" w14:textId="77777777" w:rsidR="00170C65" w:rsidRDefault="00170C65" w:rsidP="00170C65">
      <w:pPr>
        <w:pBdr>
          <w:top w:val="nil"/>
          <w:left w:val="nil"/>
          <w:bottom w:val="nil"/>
          <w:right w:val="nil"/>
          <w:between w:val="nil"/>
          <w:bar w:val="nil"/>
        </w:pBdr>
        <w:rPr>
          <w:rFonts w:ascii="Tahoma" w:hAnsi="Tahoma" w:cs="Tahoma"/>
        </w:rPr>
      </w:pPr>
      <w:r>
        <w:rPr>
          <w:rFonts w:ascii="Tahoma" w:hAnsi="Tahoma" w:cs="Tahoma"/>
        </w:rPr>
        <w:t>Clubs who are well-endowed with facilities and caterers enjoy laying on a bit of a spread, but clubs with neither of these, expressed concern that they cannot reciprocate and many clubs feel pressurised into coming up with the goodies – sometimes it’s hard enough to come up with a team!</w:t>
      </w:r>
    </w:p>
    <w:p w14:paraId="06A5C797" w14:textId="77777777" w:rsidR="00170C65" w:rsidRDefault="00170C65" w:rsidP="00170C65">
      <w:pPr>
        <w:pBdr>
          <w:top w:val="nil"/>
          <w:left w:val="nil"/>
          <w:bottom w:val="nil"/>
          <w:right w:val="nil"/>
          <w:between w:val="nil"/>
          <w:bar w:val="nil"/>
        </w:pBdr>
        <w:rPr>
          <w:rFonts w:ascii="Tahoma" w:hAnsi="Tahoma" w:cs="Tahoma"/>
        </w:rPr>
      </w:pPr>
    </w:p>
    <w:p w14:paraId="20E6ADA5" w14:textId="77777777" w:rsidR="00170C65" w:rsidRDefault="00170C65" w:rsidP="00170C65">
      <w:pPr>
        <w:pBdr>
          <w:top w:val="nil"/>
          <w:left w:val="nil"/>
          <w:bottom w:val="nil"/>
          <w:right w:val="nil"/>
          <w:between w:val="nil"/>
          <w:bar w:val="nil"/>
        </w:pBdr>
        <w:rPr>
          <w:rFonts w:ascii="Tahoma" w:hAnsi="Tahoma" w:cs="Tahoma"/>
        </w:rPr>
      </w:pPr>
      <w:r>
        <w:rPr>
          <w:rFonts w:ascii="Tahoma" w:hAnsi="Tahoma" w:cs="Tahoma"/>
        </w:rPr>
        <w:t>And then there are special diets, allergies and food hygiene issues to think about – it’s amazing the caterers don’t bury their heads in the soup!</w:t>
      </w:r>
    </w:p>
    <w:p w14:paraId="4CA058D9" w14:textId="77777777" w:rsidR="00170C65" w:rsidRDefault="00170C65" w:rsidP="00170C65">
      <w:pPr>
        <w:pBdr>
          <w:top w:val="nil"/>
          <w:left w:val="nil"/>
          <w:bottom w:val="nil"/>
          <w:right w:val="nil"/>
          <w:between w:val="nil"/>
          <w:bar w:val="nil"/>
        </w:pBdr>
        <w:rPr>
          <w:rFonts w:ascii="Tahoma" w:hAnsi="Tahoma" w:cs="Tahoma"/>
        </w:rPr>
      </w:pPr>
    </w:p>
    <w:p w14:paraId="3E7D68BB" w14:textId="1BF036BE" w:rsidR="00170C65" w:rsidRDefault="00170C65" w:rsidP="00170C65">
      <w:pPr>
        <w:pBdr>
          <w:top w:val="nil"/>
          <w:left w:val="nil"/>
          <w:bottom w:val="nil"/>
          <w:right w:val="nil"/>
          <w:between w:val="nil"/>
          <w:bar w:val="nil"/>
        </w:pBdr>
        <w:rPr>
          <w:rFonts w:ascii="Tahoma" w:hAnsi="Tahoma" w:cs="Tahoma"/>
        </w:rPr>
      </w:pPr>
      <w:r>
        <w:rPr>
          <w:rFonts w:ascii="Tahoma" w:hAnsi="Tahoma" w:cs="Tahoma"/>
        </w:rPr>
        <w:t>The SWF has never made a ruling on this and still feel it is not our place to do so. What we would say is that the point of the day is to play croquet and to be sociable. It is perfectly possible to achieve this when people take their own lunch.</w:t>
      </w:r>
    </w:p>
    <w:p w14:paraId="6C2796FC" w14:textId="77777777" w:rsidR="00170C65" w:rsidRDefault="00170C65" w:rsidP="00170C65">
      <w:pPr>
        <w:pBdr>
          <w:top w:val="nil"/>
          <w:left w:val="nil"/>
          <w:bottom w:val="nil"/>
          <w:right w:val="nil"/>
          <w:between w:val="nil"/>
          <w:bar w:val="nil"/>
        </w:pBdr>
        <w:rPr>
          <w:rFonts w:ascii="Tahoma" w:hAnsi="Tahoma" w:cs="Tahoma"/>
        </w:rPr>
      </w:pPr>
    </w:p>
    <w:p w14:paraId="45D84592" w14:textId="77777777" w:rsidR="00170C65" w:rsidRDefault="00170C65" w:rsidP="00170C65">
      <w:pPr>
        <w:pBdr>
          <w:top w:val="nil"/>
          <w:left w:val="nil"/>
          <w:bottom w:val="nil"/>
          <w:right w:val="nil"/>
          <w:between w:val="nil"/>
          <w:bar w:val="nil"/>
        </w:pBdr>
        <w:rPr>
          <w:rFonts w:ascii="Tahoma" w:hAnsi="Tahoma" w:cs="Tahoma"/>
          <w:bCs/>
        </w:rPr>
      </w:pPr>
      <w:r>
        <w:rPr>
          <w:rFonts w:ascii="Tahoma" w:hAnsi="Tahoma" w:cs="Tahoma"/>
        </w:rPr>
        <w:t xml:space="preserve">We therefore ask all clubs to </w:t>
      </w:r>
      <w:r w:rsidRPr="005466F0">
        <w:rPr>
          <w:rFonts w:ascii="Tahoma" w:hAnsi="Tahoma" w:cs="Tahoma"/>
          <w:bCs/>
        </w:rPr>
        <w:t xml:space="preserve">be sensitive to all the issues and </w:t>
      </w:r>
      <w:r>
        <w:rPr>
          <w:rFonts w:ascii="Tahoma" w:hAnsi="Tahoma" w:cs="Tahoma"/>
          <w:bCs/>
        </w:rPr>
        <w:t xml:space="preserve">agree the arrangements with their opponents. We </w:t>
      </w:r>
      <w:r w:rsidRPr="005466F0">
        <w:rPr>
          <w:rFonts w:ascii="Tahoma" w:hAnsi="Tahoma" w:cs="Tahoma"/>
          <w:bCs/>
        </w:rPr>
        <w:t xml:space="preserve">know of one club </w:t>
      </w:r>
      <w:r>
        <w:rPr>
          <w:rFonts w:ascii="Tahoma" w:hAnsi="Tahoma" w:cs="Tahoma"/>
          <w:bCs/>
        </w:rPr>
        <w:t>whose committee</w:t>
      </w:r>
      <w:r w:rsidRPr="005466F0">
        <w:rPr>
          <w:rFonts w:ascii="Tahoma" w:hAnsi="Tahoma" w:cs="Tahoma"/>
          <w:bCs/>
        </w:rPr>
        <w:t xml:space="preserve"> has made a policy decision neither to offer lunches to visiting team</w:t>
      </w:r>
      <w:r>
        <w:rPr>
          <w:rFonts w:ascii="Tahoma" w:hAnsi="Tahoma" w:cs="Tahoma"/>
          <w:bCs/>
        </w:rPr>
        <w:t>s</w:t>
      </w:r>
      <w:r w:rsidRPr="005466F0">
        <w:rPr>
          <w:rFonts w:ascii="Tahoma" w:hAnsi="Tahoma" w:cs="Tahoma"/>
          <w:bCs/>
        </w:rPr>
        <w:t xml:space="preserve"> or to accept lunches as an away team</w:t>
      </w:r>
      <w:r>
        <w:rPr>
          <w:rFonts w:ascii="Tahoma" w:hAnsi="Tahoma" w:cs="Tahoma"/>
          <w:bCs/>
        </w:rPr>
        <w:t>.</w:t>
      </w:r>
    </w:p>
    <w:p w14:paraId="6F305B9B" w14:textId="14F1CDFB" w:rsidR="00170C65" w:rsidRDefault="00170C65" w:rsidP="005466F0">
      <w:pPr>
        <w:pBdr>
          <w:top w:val="nil"/>
          <w:left w:val="nil"/>
          <w:bottom w:val="nil"/>
          <w:right w:val="nil"/>
          <w:between w:val="nil"/>
          <w:bar w:val="nil"/>
        </w:pBdr>
        <w:rPr>
          <w:rFonts w:ascii="Tahoma" w:hAnsi="Tahoma" w:cs="Tahoma"/>
          <w:bCs/>
        </w:rPr>
      </w:pPr>
    </w:p>
    <w:p w14:paraId="27C64899" w14:textId="533B10FB" w:rsidR="00ED32A8" w:rsidRPr="00ED32A8" w:rsidRDefault="00ED32A8" w:rsidP="00912910">
      <w:pPr>
        <w:rPr>
          <w:rFonts w:ascii="Tahoma" w:hAnsi="Tahoma" w:cs="Tahoma"/>
          <w:b/>
          <w:bCs/>
          <w:color w:val="FF0000"/>
        </w:rPr>
      </w:pPr>
      <w:r w:rsidRPr="00ED32A8">
        <w:rPr>
          <w:rFonts w:ascii="Tahoma" w:hAnsi="Tahoma" w:cs="Tahoma"/>
          <w:b/>
          <w:bCs/>
          <w:color w:val="FF0000"/>
        </w:rPr>
        <w:t>We remember Chris O’Gorman</w:t>
      </w:r>
    </w:p>
    <w:p w14:paraId="30200D0D" w14:textId="77777777" w:rsidR="001C3E2E" w:rsidRPr="00ED32A8" w:rsidRDefault="001C3E2E" w:rsidP="00912910">
      <w:pPr>
        <w:rPr>
          <w:rFonts w:ascii="Tahoma" w:hAnsi="Tahoma" w:cs="Tahoma"/>
        </w:rPr>
      </w:pPr>
    </w:p>
    <w:p w14:paraId="73E7BED5" w14:textId="4DD2A554" w:rsidR="00ED32A8" w:rsidRDefault="00ED32A8" w:rsidP="00ED32A8">
      <w:pPr>
        <w:rPr>
          <w:rFonts w:ascii="Tahoma" w:hAnsi="Tahoma" w:cs="Tahoma"/>
        </w:rPr>
      </w:pPr>
      <w:r w:rsidRPr="00ED32A8">
        <w:rPr>
          <w:rFonts w:ascii="Tahoma" w:hAnsi="Tahoma" w:cs="Tahoma"/>
        </w:rPr>
        <w:t>Chris O’Gorman died peacefully following a major Stroke on the 17</w:t>
      </w:r>
      <w:r w:rsidRPr="00ED32A8">
        <w:rPr>
          <w:rFonts w:ascii="Tahoma" w:hAnsi="Tahoma" w:cs="Tahoma"/>
          <w:vertAlign w:val="superscript"/>
        </w:rPr>
        <w:t>th</w:t>
      </w:r>
      <w:r w:rsidRPr="00ED32A8">
        <w:rPr>
          <w:rFonts w:ascii="Tahoma" w:hAnsi="Tahoma" w:cs="Tahoma"/>
        </w:rPr>
        <w:t xml:space="preserve"> November 2021. Chris, wife of John O’Gorman, was a keen GC player and was greatly involved in the life of the Budleigh Salterton Croquet Club. Frequently serving behind the bar, and watering the hanging baskets which were her pride and joy.</w:t>
      </w:r>
    </w:p>
    <w:p w14:paraId="251D74B0" w14:textId="77777777" w:rsidR="00ED32A8" w:rsidRPr="00ED32A8" w:rsidRDefault="00ED32A8" w:rsidP="00ED32A8">
      <w:pPr>
        <w:rPr>
          <w:rFonts w:ascii="Tahoma" w:hAnsi="Tahoma" w:cs="Tahoma"/>
        </w:rPr>
      </w:pPr>
    </w:p>
    <w:p w14:paraId="1C90EF7C" w14:textId="58B90EC4" w:rsidR="00ED32A8" w:rsidRDefault="00ED32A8" w:rsidP="00ED32A8">
      <w:pPr>
        <w:rPr>
          <w:rFonts w:ascii="Tahoma" w:hAnsi="Tahoma" w:cs="Tahoma"/>
        </w:rPr>
      </w:pPr>
      <w:r w:rsidRPr="00ED32A8">
        <w:rPr>
          <w:rFonts w:ascii="Tahoma" w:hAnsi="Tahoma" w:cs="Tahoma"/>
        </w:rPr>
        <w:t xml:space="preserve">As you will see from the poem, written by Tim our son-in-law, she had a love of crosswords, doted on our granddaughters, gardening and cooking. Pay her a compliment and the reply would often be ‘one </w:t>
      </w:r>
      <w:proofErr w:type="gramStart"/>
      <w:r w:rsidRPr="00ED32A8">
        <w:rPr>
          <w:rFonts w:ascii="Tahoma" w:hAnsi="Tahoma" w:cs="Tahoma"/>
        </w:rPr>
        <w:t>endeavours’</w:t>
      </w:r>
      <w:proofErr w:type="gramEnd"/>
      <w:r>
        <w:rPr>
          <w:rFonts w:ascii="Tahoma" w:hAnsi="Tahoma" w:cs="Tahoma"/>
        </w:rPr>
        <w:t>.</w:t>
      </w:r>
    </w:p>
    <w:p w14:paraId="37A1E41D" w14:textId="77777777" w:rsidR="00ED32A8" w:rsidRPr="00ED32A8" w:rsidRDefault="00ED32A8" w:rsidP="00ED32A8">
      <w:pPr>
        <w:rPr>
          <w:rFonts w:ascii="Tahoma" w:hAnsi="Tahoma" w:cs="Tahoma"/>
        </w:rPr>
      </w:pPr>
    </w:p>
    <w:p w14:paraId="033F8217" w14:textId="77777777" w:rsidR="002D59DE" w:rsidRDefault="002D59DE">
      <w:pPr>
        <w:rPr>
          <w:rFonts w:ascii="Tahoma" w:hAnsi="Tahoma" w:cs="Tahoma"/>
          <w:b/>
          <w:bCs/>
        </w:rPr>
      </w:pPr>
      <w:r>
        <w:rPr>
          <w:rFonts w:ascii="Tahoma" w:hAnsi="Tahoma" w:cs="Tahoma"/>
          <w:b/>
          <w:bCs/>
        </w:rPr>
        <w:br w:type="page"/>
      </w:r>
    </w:p>
    <w:p w14:paraId="7F40367E" w14:textId="5F315966" w:rsidR="00ED32A8" w:rsidRPr="00ED32A8" w:rsidRDefault="00ED32A8" w:rsidP="00ED32A8">
      <w:pPr>
        <w:jc w:val="center"/>
        <w:rPr>
          <w:rFonts w:ascii="Tahoma" w:hAnsi="Tahoma" w:cs="Tahoma"/>
          <w:b/>
          <w:bCs/>
        </w:rPr>
      </w:pPr>
      <w:r w:rsidRPr="00ED32A8">
        <w:rPr>
          <w:rFonts w:ascii="Tahoma" w:hAnsi="Tahoma" w:cs="Tahoma"/>
          <w:b/>
          <w:bCs/>
        </w:rPr>
        <w:t>One Endeavours</w:t>
      </w:r>
    </w:p>
    <w:p w14:paraId="1BE7FC92" w14:textId="77777777" w:rsidR="00107982" w:rsidRDefault="00107982" w:rsidP="00912910">
      <w:pPr>
        <w:rPr>
          <w:rFonts w:ascii="Tahoma" w:hAnsi="Tahoma" w:cs="Tahoma"/>
          <w:b/>
          <w:bCs/>
          <w:color w:val="FF0000"/>
        </w:rPr>
      </w:pPr>
    </w:p>
    <w:p w14:paraId="60C1FCF2" w14:textId="77777777" w:rsidR="00107982" w:rsidRPr="00107982" w:rsidRDefault="00107982" w:rsidP="002D59DE">
      <w:pPr>
        <w:ind w:left="2880"/>
        <w:rPr>
          <w:rFonts w:ascii="Tahoma" w:hAnsi="Tahoma" w:cs="Tahoma"/>
        </w:rPr>
      </w:pPr>
      <w:r w:rsidRPr="00107982">
        <w:rPr>
          <w:rFonts w:ascii="Tahoma" w:hAnsi="Tahoma" w:cs="Tahoma"/>
        </w:rPr>
        <w:t>That was the reclining chair she sat in,</w:t>
      </w:r>
    </w:p>
    <w:p w14:paraId="0D11BEBD" w14:textId="77777777" w:rsidR="00107982" w:rsidRPr="00107982" w:rsidRDefault="00107982" w:rsidP="002D59DE">
      <w:pPr>
        <w:ind w:left="2880"/>
        <w:rPr>
          <w:rFonts w:ascii="Tahoma" w:hAnsi="Tahoma" w:cs="Tahoma"/>
        </w:rPr>
      </w:pPr>
      <w:r w:rsidRPr="00107982">
        <w:rPr>
          <w:rFonts w:ascii="Tahoma" w:hAnsi="Tahoma" w:cs="Tahoma"/>
        </w:rPr>
        <w:t>Spotting migrating birds in Latin,</w:t>
      </w:r>
    </w:p>
    <w:p w14:paraId="7CCEFE92" w14:textId="77777777" w:rsidR="00107982" w:rsidRPr="00107982" w:rsidRDefault="00107982" w:rsidP="002D59DE">
      <w:pPr>
        <w:ind w:left="2880"/>
        <w:rPr>
          <w:rFonts w:ascii="Tahoma" w:hAnsi="Tahoma" w:cs="Tahoma"/>
        </w:rPr>
      </w:pPr>
      <w:r w:rsidRPr="00107982">
        <w:rPr>
          <w:rFonts w:ascii="Tahoma" w:hAnsi="Tahoma" w:cs="Tahoma"/>
        </w:rPr>
        <w:t>Asking how many players in Lacrosse</w:t>
      </w:r>
    </w:p>
    <w:p w14:paraId="2C0923CC" w14:textId="77777777" w:rsidR="00107982" w:rsidRPr="00107982" w:rsidRDefault="00107982" w:rsidP="002D59DE">
      <w:pPr>
        <w:ind w:left="2880"/>
        <w:rPr>
          <w:rFonts w:ascii="Tahoma" w:hAnsi="Tahoma" w:cs="Tahoma"/>
        </w:rPr>
      </w:pPr>
      <w:r w:rsidRPr="00107982">
        <w:rPr>
          <w:rFonts w:ascii="Tahoma" w:hAnsi="Tahoma" w:cs="Tahoma"/>
        </w:rPr>
        <w:t xml:space="preserve">To complete that dastardly eight across, </w:t>
      </w:r>
    </w:p>
    <w:p w14:paraId="75AF0D37" w14:textId="77777777" w:rsidR="00107982" w:rsidRPr="00107982" w:rsidRDefault="00107982" w:rsidP="002D59DE">
      <w:pPr>
        <w:ind w:left="2880"/>
        <w:rPr>
          <w:rFonts w:ascii="Tahoma" w:hAnsi="Tahoma" w:cs="Tahoma"/>
        </w:rPr>
      </w:pPr>
      <w:r w:rsidRPr="00107982">
        <w:rPr>
          <w:rFonts w:ascii="Tahoma" w:hAnsi="Tahoma" w:cs="Tahoma"/>
        </w:rPr>
        <w:t>And despite a Yorkshire dialect so strong</w:t>
      </w:r>
    </w:p>
    <w:p w14:paraId="579AFB74" w14:textId="77777777" w:rsidR="00107982" w:rsidRPr="00107982" w:rsidRDefault="00107982" w:rsidP="002D59DE">
      <w:pPr>
        <w:ind w:left="2880"/>
        <w:rPr>
          <w:rFonts w:ascii="Tahoma" w:hAnsi="Tahoma" w:cs="Tahoma"/>
        </w:rPr>
      </w:pPr>
      <w:r w:rsidRPr="00107982">
        <w:rPr>
          <w:rFonts w:ascii="Tahoma" w:hAnsi="Tahoma" w:cs="Tahoma"/>
        </w:rPr>
        <w:t>Another Earl Grey was brought along.</w:t>
      </w:r>
    </w:p>
    <w:p w14:paraId="6FAD705F" w14:textId="77777777" w:rsidR="00107982" w:rsidRPr="00107982" w:rsidRDefault="00107982" w:rsidP="002D59DE">
      <w:pPr>
        <w:ind w:left="2880"/>
        <w:rPr>
          <w:rFonts w:ascii="Tahoma" w:hAnsi="Tahoma" w:cs="Tahoma"/>
        </w:rPr>
      </w:pPr>
    </w:p>
    <w:p w14:paraId="6BBCE78B" w14:textId="77777777" w:rsidR="00107982" w:rsidRPr="00107982" w:rsidRDefault="00107982" w:rsidP="002D59DE">
      <w:pPr>
        <w:ind w:left="2880"/>
        <w:rPr>
          <w:rFonts w:ascii="Tahoma" w:hAnsi="Tahoma" w:cs="Tahoma"/>
        </w:rPr>
      </w:pPr>
      <w:r w:rsidRPr="00107982">
        <w:rPr>
          <w:rFonts w:ascii="Tahoma" w:hAnsi="Tahoma" w:cs="Tahoma"/>
        </w:rPr>
        <w:t>The crossword is so nearly done,</w:t>
      </w:r>
    </w:p>
    <w:p w14:paraId="490BA33A" w14:textId="77777777" w:rsidR="00107982" w:rsidRPr="00107982" w:rsidRDefault="00107982" w:rsidP="002D59DE">
      <w:pPr>
        <w:ind w:left="2880"/>
        <w:rPr>
          <w:rFonts w:ascii="Tahoma" w:hAnsi="Tahoma" w:cs="Tahoma"/>
        </w:rPr>
      </w:pPr>
      <w:r w:rsidRPr="00107982">
        <w:rPr>
          <w:rFonts w:ascii="Tahoma" w:hAnsi="Tahoma" w:cs="Tahoma"/>
        </w:rPr>
        <w:t>I suppose I could let John do one,</w:t>
      </w:r>
    </w:p>
    <w:p w14:paraId="5E81B8EB" w14:textId="77777777" w:rsidR="00107982" w:rsidRPr="00107982" w:rsidRDefault="00107982" w:rsidP="002D59DE">
      <w:pPr>
        <w:ind w:left="2880"/>
        <w:rPr>
          <w:rFonts w:ascii="Tahoma" w:hAnsi="Tahoma" w:cs="Tahoma"/>
        </w:rPr>
      </w:pPr>
      <w:r w:rsidRPr="00107982">
        <w:rPr>
          <w:rFonts w:ascii="Tahoma" w:hAnsi="Tahoma" w:cs="Tahoma"/>
        </w:rPr>
        <w:t xml:space="preserve">Although the garden looks pristine </w:t>
      </w:r>
    </w:p>
    <w:p w14:paraId="319FE8D6" w14:textId="77777777" w:rsidR="00107982" w:rsidRPr="00107982" w:rsidRDefault="00107982" w:rsidP="002D59DE">
      <w:pPr>
        <w:ind w:left="2880"/>
        <w:rPr>
          <w:rFonts w:ascii="Tahoma" w:hAnsi="Tahoma" w:cs="Tahoma"/>
        </w:rPr>
      </w:pPr>
      <w:r w:rsidRPr="00107982">
        <w:rPr>
          <w:rFonts w:ascii="Tahoma" w:hAnsi="Tahoma" w:cs="Tahoma"/>
        </w:rPr>
        <w:t xml:space="preserve">There must be a weed I haven’t seen, </w:t>
      </w:r>
    </w:p>
    <w:p w14:paraId="5EB42EEF" w14:textId="77777777" w:rsidR="00107982" w:rsidRPr="00107982" w:rsidRDefault="00107982" w:rsidP="002D59DE">
      <w:pPr>
        <w:ind w:left="2880"/>
        <w:rPr>
          <w:rFonts w:ascii="Tahoma" w:hAnsi="Tahoma" w:cs="Tahoma"/>
        </w:rPr>
      </w:pPr>
      <w:r w:rsidRPr="00107982">
        <w:rPr>
          <w:rFonts w:ascii="Tahoma" w:hAnsi="Tahoma" w:cs="Tahoma"/>
        </w:rPr>
        <w:t xml:space="preserve">And if </w:t>
      </w:r>
      <w:proofErr w:type="gramStart"/>
      <w:r w:rsidRPr="00107982">
        <w:rPr>
          <w:rFonts w:ascii="Tahoma" w:hAnsi="Tahoma" w:cs="Tahoma"/>
        </w:rPr>
        <w:t>there</w:t>
      </w:r>
      <w:proofErr w:type="gramEnd"/>
      <w:r w:rsidRPr="00107982">
        <w:rPr>
          <w:rFonts w:ascii="Tahoma" w:hAnsi="Tahoma" w:cs="Tahoma"/>
        </w:rPr>
        <w:t xml:space="preserve"> isn’t I’ll be off to lawn seven </w:t>
      </w:r>
    </w:p>
    <w:p w14:paraId="417974D2" w14:textId="77777777" w:rsidR="00107982" w:rsidRPr="00107982" w:rsidRDefault="00107982" w:rsidP="002D59DE">
      <w:pPr>
        <w:ind w:left="2880"/>
        <w:rPr>
          <w:rFonts w:ascii="Tahoma" w:hAnsi="Tahoma" w:cs="Tahoma"/>
        </w:rPr>
      </w:pPr>
      <w:r w:rsidRPr="00107982">
        <w:rPr>
          <w:rFonts w:ascii="Tahoma" w:hAnsi="Tahoma" w:cs="Tahoma"/>
        </w:rPr>
        <w:t>To ensure the borders are the pride of Devon.</w:t>
      </w:r>
    </w:p>
    <w:p w14:paraId="6B8368A3" w14:textId="77777777" w:rsidR="00107982" w:rsidRPr="00107982" w:rsidRDefault="00107982" w:rsidP="002D59DE">
      <w:pPr>
        <w:ind w:left="2880"/>
        <w:rPr>
          <w:rFonts w:ascii="Tahoma" w:hAnsi="Tahoma" w:cs="Tahoma"/>
        </w:rPr>
      </w:pPr>
    </w:p>
    <w:p w14:paraId="2B5238F1" w14:textId="77777777" w:rsidR="00107982" w:rsidRPr="00107982" w:rsidRDefault="00107982" w:rsidP="002D59DE">
      <w:pPr>
        <w:ind w:left="2880"/>
        <w:rPr>
          <w:rFonts w:ascii="Tahoma" w:hAnsi="Tahoma" w:cs="Tahoma"/>
        </w:rPr>
      </w:pPr>
      <w:r w:rsidRPr="00107982">
        <w:rPr>
          <w:rFonts w:ascii="Tahoma" w:hAnsi="Tahoma" w:cs="Tahoma"/>
        </w:rPr>
        <w:t xml:space="preserve">Then pots and powders in a room of scents </w:t>
      </w:r>
    </w:p>
    <w:p w14:paraId="0C5F359E" w14:textId="77777777" w:rsidR="00107982" w:rsidRPr="00107982" w:rsidRDefault="00107982" w:rsidP="002D59DE">
      <w:pPr>
        <w:ind w:left="2880"/>
        <w:rPr>
          <w:rFonts w:ascii="Tahoma" w:hAnsi="Tahoma" w:cs="Tahoma"/>
        </w:rPr>
      </w:pPr>
      <w:r w:rsidRPr="00107982">
        <w:rPr>
          <w:rFonts w:ascii="Tahoma" w:hAnsi="Tahoma" w:cs="Tahoma"/>
        </w:rPr>
        <w:t xml:space="preserve">Conducting the </w:t>
      </w:r>
      <w:proofErr w:type="gramStart"/>
      <w:r w:rsidRPr="00107982">
        <w:rPr>
          <w:rFonts w:ascii="Tahoma" w:hAnsi="Tahoma" w:cs="Tahoma"/>
        </w:rPr>
        <w:t>girls</w:t>
      </w:r>
      <w:proofErr w:type="gramEnd"/>
      <w:r w:rsidRPr="00107982">
        <w:rPr>
          <w:rFonts w:ascii="Tahoma" w:hAnsi="Tahoma" w:cs="Tahoma"/>
        </w:rPr>
        <w:t xml:space="preserve"> experiments. </w:t>
      </w:r>
    </w:p>
    <w:p w14:paraId="3B98AD7D" w14:textId="77777777" w:rsidR="00107982" w:rsidRPr="00107982" w:rsidRDefault="00107982" w:rsidP="002D59DE">
      <w:pPr>
        <w:ind w:left="2880"/>
        <w:rPr>
          <w:rFonts w:ascii="Tahoma" w:hAnsi="Tahoma" w:cs="Tahoma"/>
        </w:rPr>
      </w:pPr>
      <w:r w:rsidRPr="00107982">
        <w:rPr>
          <w:rFonts w:ascii="Tahoma" w:hAnsi="Tahoma" w:cs="Tahoma"/>
        </w:rPr>
        <w:t>Why does this one float but that one sink?</w:t>
      </w:r>
    </w:p>
    <w:p w14:paraId="6B446C00" w14:textId="77777777" w:rsidR="00107982" w:rsidRPr="00107982" w:rsidRDefault="00107982" w:rsidP="002D59DE">
      <w:pPr>
        <w:ind w:left="2880"/>
        <w:rPr>
          <w:rFonts w:ascii="Tahoma" w:hAnsi="Tahoma" w:cs="Tahoma"/>
        </w:rPr>
      </w:pPr>
      <w:r w:rsidRPr="00107982">
        <w:rPr>
          <w:rFonts w:ascii="Tahoma" w:hAnsi="Tahoma" w:cs="Tahoma"/>
        </w:rPr>
        <w:t>Why does the liquid turn bright pink?</w:t>
      </w:r>
    </w:p>
    <w:p w14:paraId="3AF022CD" w14:textId="77777777" w:rsidR="00107982" w:rsidRPr="00107982" w:rsidRDefault="00107982" w:rsidP="002D59DE">
      <w:pPr>
        <w:ind w:left="2880"/>
        <w:rPr>
          <w:rFonts w:ascii="Tahoma" w:hAnsi="Tahoma" w:cs="Tahoma"/>
        </w:rPr>
      </w:pPr>
      <w:r w:rsidRPr="00107982">
        <w:rPr>
          <w:rFonts w:ascii="Tahoma" w:hAnsi="Tahoma" w:cs="Tahoma"/>
        </w:rPr>
        <w:t>What a lot we’ve learnt, it deserves a clap</w:t>
      </w:r>
    </w:p>
    <w:p w14:paraId="2973F468" w14:textId="77777777" w:rsidR="00107982" w:rsidRPr="00107982" w:rsidRDefault="00107982" w:rsidP="002D59DE">
      <w:pPr>
        <w:ind w:left="2880"/>
        <w:rPr>
          <w:rFonts w:ascii="Tahoma" w:hAnsi="Tahoma" w:cs="Tahoma"/>
        </w:rPr>
      </w:pPr>
      <w:r w:rsidRPr="00107982">
        <w:rPr>
          <w:rFonts w:ascii="Tahoma" w:hAnsi="Tahoma" w:cs="Tahoma"/>
        </w:rPr>
        <w:t>And a cuddle and stories on Grandma’s lap.</w:t>
      </w:r>
    </w:p>
    <w:p w14:paraId="6073FCC4" w14:textId="77777777" w:rsidR="00107982" w:rsidRPr="00107982" w:rsidRDefault="00107982" w:rsidP="002D59DE">
      <w:pPr>
        <w:ind w:left="2880"/>
        <w:rPr>
          <w:rFonts w:ascii="Tahoma" w:hAnsi="Tahoma" w:cs="Tahoma"/>
        </w:rPr>
      </w:pPr>
      <w:r w:rsidRPr="00107982">
        <w:rPr>
          <w:rFonts w:ascii="Tahoma" w:hAnsi="Tahoma" w:cs="Tahoma"/>
        </w:rPr>
        <w:t xml:space="preserve">To mark rich memories in their making </w:t>
      </w:r>
    </w:p>
    <w:p w14:paraId="5CB4D3E0" w14:textId="77777777" w:rsidR="00107982" w:rsidRPr="00107982" w:rsidRDefault="00107982" w:rsidP="002D59DE">
      <w:pPr>
        <w:ind w:left="2880"/>
        <w:rPr>
          <w:rFonts w:ascii="Tahoma" w:hAnsi="Tahoma" w:cs="Tahoma"/>
        </w:rPr>
      </w:pPr>
      <w:r w:rsidRPr="00107982">
        <w:rPr>
          <w:rFonts w:ascii="Tahoma" w:hAnsi="Tahoma" w:cs="Tahoma"/>
        </w:rPr>
        <w:t xml:space="preserve"> The kitchen a whir with feats of baking. </w:t>
      </w:r>
    </w:p>
    <w:p w14:paraId="20312F10" w14:textId="77777777" w:rsidR="00107982" w:rsidRPr="00107982" w:rsidRDefault="00107982" w:rsidP="002D59DE">
      <w:pPr>
        <w:ind w:left="2880"/>
        <w:rPr>
          <w:rFonts w:ascii="Tahoma" w:hAnsi="Tahoma" w:cs="Tahoma"/>
        </w:rPr>
      </w:pPr>
    </w:p>
    <w:p w14:paraId="19E747DD" w14:textId="77777777" w:rsidR="00107982" w:rsidRPr="00107982" w:rsidRDefault="00107982" w:rsidP="002D59DE">
      <w:pPr>
        <w:ind w:left="2880"/>
        <w:rPr>
          <w:rFonts w:ascii="Tahoma" w:hAnsi="Tahoma" w:cs="Tahoma"/>
        </w:rPr>
      </w:pPr>
      <w:r w:rsidRPr="00107982">
        <w:rPr>
          <w:rFonts w:ascii="Tahoma" w:hAnsi="Tahoma" w:cs="Tahoma"/>
        </w:rPr>
        <w:t xml:space="preserve">Then with a consummate lack of fuss </w:t>
      </w:r>
    </w:p>
    <w:p w14:paraId="58BCB4F6" w14:textId="77777777" w:rsidR="00107982" w:rsidRPr="00107982" w:rsidRDefault="00107982" w:rsidP="002D59DE">
      <w:pPr>
        <w:ind w:left="2880"/>
        <w:rPr>
          <w:rFonts w:ascii="Tahoma" w:hAnsi="Tahoma" w:cs="Tahoma"/>
        </w:rPr>
      </w:pPr>
      <w:r w:rsidRPr="00107982">
        <w:rPr>
          <w:rFonts w:ascii="Tahoma" w:hAnsi="Tahoma" w:cs="Tahoma"/>
        </w:rPr>
        <w:t>The cork is popped and “here’s to us”,</w:t>
      </w:r>
    </w:p>
    <w:p w14:paraId="5A772CBD" w14:textId="77777777" w:rsidR="00107982" w:rsidRPr="00107982" w:rsidRDefault="00107982" w:rsidP="002D59DE">
      <w:pPr>
        <w:ind w:left="2880"/>
        <w:rPr>
          <w:rFonts w:ascii="Tahoma" w:hAnsi="Tahoma" w:cs="Tahoma"/>
        </w:rPr>
      </w:pPr>
      <w:r w:rsidRPr="00107982">
        <w:rPr>
          <w:rFonts w:ascii="Tahoma" w:hAnsi="Tahoma" w:cs="Tahoma"/>
        </w:rPr>
        <w:t>For tonight we can order battered chips</w:t>
      </w:r>
    </w:p>
    <w:p w14:paraId="28FC33AA" w14:textId="77777777" w:rsidR="00107982" w:rsidRPr="00107982" w:rsidRDefault="00107982" w:rsidP="002D59DE">
      <w:pPr>
        <w:ind w:left="2880"/>
        <w:rPr>
          <w:rFonts w:ascii="Tahoma" w:hAnsi="Tahoma" w:cs="Tahoma"/>
        </w:rPr>
      </w:pPr>
      <w:r w:rsidRPr="00107982">
        <w:rPr>
          <w:rFonts w:ascii="Tahoma" w:hAnsi="Tahoma" w:cs="Tahoma"/>
        </w:rPr>
        <w:t xml:space="preserve">And reminisce on all our O’Gorman trips, </w:t>
      </w:r>
    </w:p>
    <w:p w14:paraId="6E56D4E6" w14:textId="77777777" w:rsidR="00107982" w:rsidRPr="00107982" w:rsidRDefault="00107982" w:rsidP="002D59DE">
      <w:pPr>
        <w:ind w:left="2880"/>
        <w:rPr>
          <w:rFonts w:ascii="Tahoma" w:hAnsi="Tahoma" w:cs="Tahoma"/>
        </w:rPr>
      </w:pPr>
      <w:r w:rsidRPr="00107982">
        <w:rPr>
          <w:rFonts w:ascii="Tahoma" w:hAnsi="Tahoma" w:cs="Tahoma"/>
        </w:rPr>
        <w:t xml:space="preserve">Recollections too vivid to ever weather </w:t>
      </w:r>
    </w:p>
    <w:p w14:paraId="14327B16" w14:textId="77777777" w:rsidR="00107982" w:rsidRPr="00107982" w:rsidRDefault="00107982" w:rsidP="002D59DE">
      <w:pPr>
        <w:ind w:left="2880"/>
        <w:rPr>
          <w:rFonts w:ascii="Tahoma" w:hAnsi="Tahoma" w:cs="Tahoma"/>
        </w:rPr>
      </w:pPr>
      <w:r w:rsidRPr="00107982">
        <w:rPr>
          <w:rFonts w:ascii="Tahoma" w:hAnsi="Tahoma" w:cs="Tahoma"/>
        </w:rPr>
        <w:t>For whatever happens “one endeavours”.</w:t>
      </w:r>
    </w:p>
    <w:p w14:paraId="4A99FC78" w14:textId="77777777" w:rsidR="00107982" w:rsidRDefault="00107982" w:rsidP="00912910">
      <w:pPr>
        <w:rPr>
          <w:rFonts w:ascii="Tahoma" w:hAnsi="Tahoma" w:cs="Tahoma"/>
          <w:b/>
          <w:bCs/>
          <w:color w:val="FF0000"/>
        </w:rPr>
      </w:pPr>
    </w:p>
    <w:p w14:paraId="4FF8BD82" w14:textId="10776EEC" w:rsidR="001C3E2E" w:rsidRPr="00044945" w:rsidRDefault="00044945" w:rsidP="00912910">
      <w:pPr>
        <w:rPr>
          <w:rFonts w:ascii="Tahoma" w:hAnsi="Tahoma" w:cs="Tahoma"/>
          <w:b/>
          <w:bCs/>
          <w:color w:val="FF0000"/>
        </w:rPr>
      </w:pPr>
      <w:r w:rsidRPr="00044945">
        <w:rPr>
          <w:rFonts w:ascii="Tahoma" w:hAnsi="Tahoma" w:cs="Tahoma"/>
          <w:b/>
          <w:bCs/>
          <w:color w:val="FF0000"/>
        </w:rPr>
        <w:t>Coaching</w:t>
      </w:r>
    </w:p>
    <w:p w14:paraId="6141BA7E" w14:textId="119C3C29" w:rsidR="00044945" w:rsidRDefault="00044945" w:rsidP="00912910">
      <w:pPr>
        <w:rPr>
          <w:rFonts w:ascii="Tahoma" w:hAnsi="Tahoma" w:cs="Tahoma"/>
        </w:rPr>
      </w:pPr>
    </w:p>
    <w:p w14:paraId="31BCB588" w14:textId="6B3E9B14" w:rsidR="00044945" w:rsidRDefault="00044945" w:rsidP="00912910">
      <w:pPr>
        <w:rPr>
          <w:rFonts w:ascii="Tahoma" w:hAnsi="Tahoma" w:cs="Tahoma"/>
        </w:rPr>
      </w:pPr>
      <w:r>
        <w:rPr>
          <w:rFonts w:ascii="Tahoma" w:hAnsi="Tahoma" w:cs="Tahoma"/>
        </w:rPr>
        <w:t>Inspired by our successful Club Level Coaches’ training this year, we’re thinking about next year’s programme and in particular we’re asking</w:t>
      </w:r>
    </w:p>
    <w:p w14:paraId="153B332F" w14:textId="1B27415B" w:rsidR="00044945" w:rsidRPr="00D806FF" w:rsidRDefault="00044945" w:rsidP="00912910">
      <w:pPr>
        <w:rPr>
          <w:rFonts w:ascii="Tahoma" w:hAnsi="Tahoma" w:cs="Tahoma"/>
        </w:rPr>
      </w:pPr>
    </w:p>
    <w:p w14:paraId="4C030B23" w14:textId="5BD04CD1" w:rsidR="00044945" w:rsidRPr="00D806FF" w:rsidRDefault="00044945" w:rsidP="00044945">
      <w:pPr>
        <w:pStyle w:val="ListParagraph"/>
        <w:numPr>
          <w:ilvl w:val="0"/>
          <w:numId w:val="46"/>
        </w:numPr>
        <w:rPr>
          <w:rFonts w:ascii="Tahoma" w:hAnsi="Tahoma" w:cs="Tahoma"/>
          <w:sz w:val="22"/>
          <w:szCs w:val="22"/>
        </w:rPr>
      </w:pPr>
      <w:r w:rsidRPr="00D806FF">
        <w:rPr>
          <w:rFonts w:ascii="Tahoma" w:hAnsi="Tahoma" w:cs="Tahoma"/>
          <w:sz w:val="22"/>
          <w:szCs w:val="22"/>
        </w:rPr>
        <w:t xml:space="preserve">Are there any clubs out there without a Club Level </w:t>
      </w:r>
      <w:proofErr w:type="gramStart"/>
      <w:r w:rsidRPr="00D806FF">
        <w:rPr>
          <w:rFonts w:ascii="Tahoma" w:hAnsi="Tahoma" w:cs="Tahoma"/>
          <w:sz w:val="22"/>
          <w:szCs w:val="22"/>
        </w:rPr>
        <w:t>Coach</w:t>
      </w:r>
      <w:proofErr w:type="gramEnd"/>
    </w:p>
    <w:p w14:paraId="611FE62F" w14:textId="339318AF" w:rsidR="00044945" w:rsidRPr="00D806FF" w:rsidRDefault="00044945" w:rsidP="00044945">
      <w:pPr>
        <w:pStyle w:val="ListParagraph"/>
        <w:numPr>
          <w:ilvl w:val="0"/>
          <w:numId w:val="46"/>
        </w:numPr>
        <w:rPr>
          <w:rFonts w:ascii="Tahoma" w:hAnsi="Tahoma" w:cs="Tahoma"/>
          <w:sz w:val="22"/>
          <w:szCs w:val="22"/>
        </w:rPr>
      </w:pPr>
      <w:r w:rsidRPr="00D806FF">
        <w:rPr>
          <w:rFonts w:ascii="Tahoma" w:hAnsi="Tahoma" w:cs="Tahoma"/>
          <w:sz w:val="22"/>
          <w:szCs w:val="22"/>
        </w:rPr>
        <w:t xml:space="preserve">How many Club Coaches would like to achieve a Graded Coach </w:t>
      </w:r>
      <w:proofErr w:type="gramStart"/>
      <w:r w:rsidRPr="00D806FF">
        <w:rPr>
          <w:rFonts w:ascii="Tahoma" w:hAnsi="Tahoma" w:cs="Tahoma"/>
          <w:sz w:val="22"/>
          <w:szCs w:val="22"/>
        </w:rPr>
        <w:t>qualification</w:t>
      </w:r>
      <w:proofErr w:type="gramEnd"/>
    </w:p>
    <w:p w14:paraId="2D26C0C6" w14:textId="3BB21707" w:rsidR="00107982" w:rsidRPr="00D806FF" w:rsidRDefault="00107982" w:rsidP="00044945">
      <w:pPr>
        <w:pStyle w:val="ListParagraph"/>
        <w:numPr>
          <w:ilvl w:val="0"/>
          <w:numId w:val="46"/>
        </w:numPr>
        <w:rPr>
          <w:rFonts w:ascii="Tahoma" w:hAnsi="Tahoma" w:cs="Tahoma"/>
          <w:sz w:val="22"/>
          <w:szCs w:val="22"/>
        </w:rPr>
      </w:pPr>
      <w:r w:rsidRPr="00D806FF">
        <w:rPr>
          <w:rFonts w:ascii="Tahoma" w:hAnsi="Tahoma" w:cs="Tahoma"/>
          <w:sz w:val="22"/>
          <w:szCs w:val="22"/>
        </w:rPr>
        <w:t xml:space="preserve">Who would be interested in becoming a Referee or Assistant </w:t>
      </w:r>
      <w:proofErr w:type="gramStart"/>
      <w:r w:rsidRPr="00D806FF">
        <w:rPr>
          <w:rFonts w:ascii="Tahoma" w:hAnsi="Tahoma" w:cs="Tahoma"/>
          <w:sz w:val="22"/>
          <w:szCs w:val="22"/>
        </w:rPr>
        <w:t>Referee</w:t>
      </w:r>
      <w:proofErr w:type="gramEnd"/>
    </w:p>
    <w:p w14:paraId="49745BC7" w14:textId="2B3F555B" w:rsidR="00107982" w:rsidRPr="00D806FF" w:rsidRDefault="00107982" w:rsidP="00044945">
      <w:pPr>
        <w:pStyle w:val="ListParagraph"/>
        <w:numPr>
          <w:ilvl w:val="0"/>
          <w:numId w:val="46"/>
        </w:numPr>
        <w:rPr>
          <w:rFonts w:ascii="Tahoma" w:hAnsi="Tahoma" w:cs="Tahoma"/>
          <w:sz w:val="22"/>
          <w:szCs w:val="22"/>
        </w:rPr>
      </w:pPr>
      <w:r w:rsidRPr="00D806FF">
        <w:rPr>
          <w:rFonts w:ascii="Tahoma" w:hAnsi="Tahoma" w:cs="Tahoma"/>
          <w:sz w:val="22"/>
          <w:szCs w:val="22"/>
        </w:rPr>
        <w:t>Would you like an update on GC Rules</w:t>
      </w:r>
    </w:p>
    <w:p w14:paraId="37BA5AD4" w14:textId="75009CFA" w:rsidR="00107982" w:rsidRPr="00D806FF" w:rsidRDefault="00107982" w:rsidP="00044945">
      <w:pPr>
        <w:pStyle w:val="ListParagraph"/>
        <w:numPr>
          <w:ilvl w:val="0"/>
          <w:numId w:val="46"/>
        </w:numPr>
        <w:rPr>
          <w:rFonts w:ascii="Tahoma" w:hAnsi="Tahoma" w:cs="Tahoma"/>
          <w:sz w:val="22"/>
          <w:szCs w:val="22"/>
        </w:rPr>
      </w:pPr>
      <w:r w:rsidRPr="00D806FF">
        <w:rPr>
          <w:rFonts w:ascii="Tahoma" w:hAnsi="Tahoma" w:cs="Tahoma"/>
          <w:sz w:val="22"/>
          <w:szCs w:val="22"/>
        </w:rPr>
        <w:t>Would you like an update on AC Laws</w:t>
      </w:r>
    </w:p>
    <w:p w14:paraId="1C5709DC" w14:textId="353A9D83" w:rsidR="00044945" w:rsidRDefault="00107982" w:rsidP="00044945">
      <w:pPr>
        <w:rPr>
          <w:rFonts w:ascii="Tahoma" w:hAnsi="Tahoma" w:cs="Tahoma"/>
        </w:rPr>
      </w:pPr>
      <w:r>
        <w:rPr>
          <w:rFonts w:ascii="Tahoma" w:hAnsi="Tahoma" w:cs="Tahoma"/>
        </w:rPr>
        <w:t>Please let Paul Francis know if any of these applies to</w:t>
      </w:r>
      <w:r w:rsidR="002F1625">
        <w:rPr>
          <w:rFonts w:ascii="Tahoma" w:hAnsi="Tahoma" w:cs="Tahoma"/>
        </w:rPr>
        <w:t xml:space="preserve"> you -</w:t>
      </w:r>
      <w:r>
        <w:rPr>
          <w:rFonts w:ascii="Tahoma" w:hAnsi="Tahoma" w:cs="Tahoma"/>
        </w:rPr>
        <w:t xml:space="preserve"> </w:t>
      </w:r>
      <w:hyperlink r:id="rId21" w:history="1">
        <w:r w:rsidR="002F1625" w:rsidRPr="005C3B65">
          <w:rPr>
            <w:rStyle w:val="Hyperlink"/>
            <w:rFonts w:ascii="Tahoma" w:hAnsi="Tahoma" w:cs="Tahoma"/>
          </w:rPr>
          <w:t>paulwfrancis@icloud.com</w:t>
        </w:r>
      </w:hyperlink>
      <w:r w:rsidR="002F1625">
        <w:rPr>
          <w:rFonts w:ascii="Tahoma" w:hAnsi="Tahoma" w:cs="Tahoma"/>
        </w:rPr>
        <w:t xml:space="preserve"> </w:t>
      </w:r>
    </w:p>
    <w:p w14:paraId="47E07C3D" w14:textId="0A0B195D" w:rsidR="00044945" w:rsidRDefault="00044945" w:rsidP="00044945">
      <w:pPr>
        <w:rPr>
          <w:rFonts w:ascii="Tahoma" w:hAnsi="Tahoma" w:cs="Tahoma"/>
        </w:rPr>
      </w:pPr>
    </w:p>
    <w:p w14:paraId="06EBA22C" w14:textId="604C4658" w:rsidR="002F1625" w:rsidRDefault="002F1625" w:rsidP="00044945">
      <w:pPr>
        <w:rPr>
          <w:rFonts w:ascii="Tahoma" w:hAnsi="Tahoma" w:cs="Tahoma"/>
        </w:rPr>
      </w:pPr>
      <w:r>
        <w:rPr>
          <w:rFonts w:ascii="Tahoma" w:hAnsi="Tahoma" w:cs="Tahoma"/>
        </w:rPr>
        <w:t xml:space="preserve">And while we’re talking about </w:t>
      </w:r>
      <w:r w:rsidRPr="002D59DE">
        <w:rPr>
          <w:rFonts w:ascii="Tahoma" w:hAnsi="Tahoma" w:cs="Tahoma"/>
          <w:color w:val="FF0000"/>
        </w:rPr>
        <w:t xml:space="preserve">Laws and Rules </w:t>
      </w:r>
    </w:p>
    <w:p w14:paraId="69339182" w14:textId="77777777" w:rsidR="002F1625" w:rsidRPr="00D806FF" w:rsidRDefault="002F1625" w:rsidP="00044945">
      <w:pPr>
        <w:rPr>
          <w:rFonts w:ascii="Tahoma" w:hAnsi="Tahoma" w:cs="Tahoma"/>
        </w:rPr>
      </w:pPr>
    </w:p>
    <w:p w14:paraId="66D8B928" w14:textId="48A6FE19" w:rsidR="00044945" w:rsidRPr="00D806FF" w:rsidRDefault="002F1625" w:rsidP="002F1625">
      <w:pPr>
        <w:pStyle w:val="ListParagraph"/>
        <w:numPr>
          <w:ilvl w:val="0"/>
          <w:numId w:val="47"/>
        </w:numPr>
        <w:rPr>
          <w:rFonts w:ascii="Tahoma" w:hAnsi="Tahoma" w:cs="Tahoma"/>
          <w:sz w:val="22"/>
          <w:szCs w:val="22"/>
        </w:rPr>
      </w:pPr>
      <w:r w:rsidRPr="00D806FF">
        <w:rPr>
          <w:rFonts w:ascii="Tahoma" w:hAnsi="Tahoma" w:cs="Tahoma"/>
          <w:sz w:val="22"/>
          <w:szCs w:val="22"/>
        </w:rPr>
        <w:t>the World Croquet Federation is consulting on changes to GC rules and this may be accessed</w:t>
      </w:r>
      <w:r w:rsidR="001425DB">
        <w:rPr>
          <w:rFonts w:ascii="Tahoma" w:hAnsi="Tahoma" w:cs="Tahoma"/>
          <w:sz w:val="22"/>
          <w:szCs w:val="22"/>
        </w:rPr>
        <w:t xml:space="preserve"> at</w:t>
      </w:r>
      <w:r w:rsidRPr="00D806FF">
        <w:rPr>
          <w:rFonts w:ascii="Tahoma" w:hAnsi="Tahoma" w:cs="Tahoma"/>
          <w:sz w:val="22"/>
          <w:szCs w:val="22"/>
        </w:rPr>
        <w:t xml:space="preserve"> </w:t>
      </w:r>
      <w:hyperlink r:id="rId22" w:history="1">
        <w:r w:rsidR="001425DB" w:rsidRPr="005C3B65">
          <w:rPr>
            <w:rStyle w:val="Hyperlink"/>
            <w:rFonts w:ascii="Tahoma" w:hAnsi="Tahoma" w:cs="Tahoma"/>
            <w:sz w:val="22"/>
            <w:szCs w:val="22"/>
          </w:rPr>
          <w:t>https://worldcroquet.org/gc-rules-6th-edition-consultation-draft-published/</w:t>
        </w:r>
      </w:hyperlink>
      <w:r w:rsidR="001425DB">
        <w:rPr>
          <w:rFonts w:ascii="Tahoma" w:hAnsi="Tahoma" w:cs="Tahoma"/>
          <w:sz w:val="22"/>
          <w:szCs w:val="22"/>
        </w:rPr>
        <w:t xml:space="preserve"> </w:t>
      </w:r>
    </w:p>
    <w:p w14:paraId="1D7A51E7" w14:textId="3AA7C056" w:rsidR="002F1625" w:rsidRPr="001425DB" w:rsidRDefault="002F1625" w:rsidP="002F1625">
      <w:pPr>
        <w:pStyle w:val="ListParagraph"/>
        <w:numPr>
          <w:ilvl w:val="0"/>
          <w:numId w:val="47"/>
        </w:numPr>
        <w:rPr>
          <w:rFonts w:ascii="Tahoma" w:hAnsi="Tahoma" w:cs="Tahoma"/>
          <w:sz w:val="22"/>
          <w:szCs w:val="22"/>
        </w:rPr>
      </w:pPr>
      <w:r w:rsidRPr="001425DB">
        <w:rPr>
          <w:rFonts w:ascii="Tahoma" w:hAnsi="Tahoma" w:cs="Tahoma"/>
          <w:sz w:val="22"/>
          <w:szCs w:val="22"/>
        </w:rPr>
        <w:t>Staying with GC, Stephen’s excellent series Know the Rules is also available on line</w:t>
      </w:r>
      <w:r w:rsidR="001425DB" w:rsidRPr="001425DB">
        <w:rPr>
          <w:rFonts w:ascii="Tahoma" w:hAnsi="Tahoma" w:cs="Tahoma"/>
          <w:sz w:val="22"/>
          <w:szCs w:val="22"/>
        </w:rPr>
        <w:t xml:space="preserve"> </w:t>
      </w:r>
      <w:hyperlink r:id="rId23" w:history="1">
        <w:r w:rsidR="001425DB" w:rsidRPr="001425DB">
          <w:rPr>
            <w:rStyle w:val="Hyperlink"/>
            <w:rFonts w:ascii="Tahoma" w:eastAsia="Times New Roman" w:hAnsi="Tahoma" w:cs="Tahoma"/>
            <w:sz w:val="22"/>
            <w:szCs w:val="22"/>
          </w:rPr>
          <w:t>https://www.youtube.com/playlist?list=PLn9vkerUOhypup4mEw6kO9or1tW4Uof88</w:t>
        </w:r>
      </w:hyperlink>
    </w:p>
    <w:p w14:paraId="18397CC7" w14:textId="61EEBBA7" w:rsidR="002F1625" w:rsidRPr="00D806FF" w:rsidRDefault="002D59DE" w:rsidP="002F1625">
      <w:pPr>
        <w:pStyle w:val="ListParagraph"/>
        <w:numPr>
          <w:ilvl w:val="0"/>
          <w:numId w:val="47"/>
        </w:numPr>
        <w:rPr>
          <w:rFonts w:ascii="Tahoma" w:hAnsi="Tahoma" w:cs="Tahoma"/>
          <w:sz w:val="22"/>
          <w:szCs w:val="22"/>
        </w:rPr>
      </w:pPr>
      <w:r>
        <w:rPr>
          <w:rFonts w:ascii="Tahoma" w:hAnsi="Tahoma" w:cs="Tahoma"/>
          <w:noProof/>
        </w:rPr>
        <w:drawing>
          <wp:anchor distT="0" distB="0" distL="114300" distR="114300" simplePos="0" relativeHeight="251674624" behindDoc="0" locked="0" layoutInCell="1" allowOverlap="1" wp14:anchorId="16F5E1D2" wp14:editId="14D7326B">
            <wp:simplePos x="0" y="0"/>
            <wp:positionH relativeFrom="column">
              <wp:posOffset>4178300</wp:posOffset>
            </wp:positionH>
            <wp:positionV relativeFrom="paragraph">
              <wp:posOffset>577850</wp:posOffset>
            </wp:positionV>
            <wp:extent cx="1896110" cy="1274445"/>
            <wp:effectExtent l="0" t="0" r="8890" b="1905"/>
            <wp:wrapThrough wrapText="bothSides">
              <wp:wrapPolygon edited="0">
                <wp:start x="0" y="0"/>
                <wp:lineTo x="0" y="21309"/>
                <wp:lineTo x="21484" y="21309"/>
                <wp:lineTo x="2148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6110" cy="1274445"/>
                    </a:xfrm>
                    <a:prstGeom prst="rect">
                      <a:avLst/>
                    </a:prstGeom>
                    <a:noFill/>
                  </pic:spPr>
                </pic:pic>
              </a:graphicData>
            </a:graphic>
            <wp14:sizeRelH relativeFrom="page">
              <wp14:pctWidth>0</wp14:pctWidth>
            </wp14:sizeRelH>
            <wp14:sizeRelV relativeFrom="page">
              <wp14:pctHeight>0</wp14:pctHeight>
            </wp14:sizeRelV>
          </wp:anchor>
        </w:drawing>
      </w:r>
      <w:r w:rsidR="00E40831" w:rsidRPr="00E40831">
        <w:rPr>
          <w:rFonts w:ascii="Tahoma" w:hAnsi="Tahoma" w:cs="Tahoma"/>
          <w:sz w:val="22"/>
          <w:szCs w:val="22"/>
        </w:rPr>
        <w:t xml:space="preserve">You might also like to visit the GC Coaching section of Taunton Deane CC’s website </w:t>
      </w:r>
      <w:hyperlink r:id="rId25" w:history="1">
        <w:r w:rsidR="00E40831" w:rsidRPr="003E09C0">
          <w:rPr>
            <w:rStyle w:val="Hyperlink"/>
            <w:rFonts w:ascii="Tahoma" w:hAnsi="Tahoma" w:cs="Tahoma"/>
            <w:sz w:val="22"/>
            <w:szCs w:val="22"/>
          </w:rPr>
          <w:t>www.</w:t>
        </w:r>
        <w:r w:rsidR="00E40831" w:rsidRPr="003E09C0">
          <w:rPr>
            <w:rStyle w:val="Hyperlink"/>
            <w:rFonts w:ascii="Tahoma" w:hAnsi="Tahoma" w:cs="Tahoma"/>
            <w:sz w:val="22"/>
            <w:szCs w:val="22"/>
          </w:rPr>
          <w:t>tauntoncroquet.org</w:t>
        </w:r>
        <w:r w:rsidR="00E40831" w:rsidRPr="003E09C0">
          <w:rPr>
            <w:rStyle w:val="Hyperlink"/>
            <w:rFonts w:ascii="Tahoma" w:hAnsi="Tahoma" w:cs="Tahoma"/>
            <w:sz w:val="22"/>
            <w:szCs w:val="22"/>
          </w:rPr>
          <w:t>/golfcroquet</w:t>
        </w:r>
      </w:hyperlink>
      <w:r w:rsidR="00E40831">
        <w:rPr>
          <w:rFonts w:ascii="Tahoma" w:hAnsi="Tahoma" w:cs="Tahoma"/>
          <w:sz w:val="22"/>
          <w:szCs w:val="22"/>
        </w:rPr>
        <w:t xml:space="preserve">  </w:t>
      </w:r>
      <w:r w:rsidR="00E40831" w:rsidRPr="00E40831">
        <w:rPr>
          <w:rFonts w:ascii="Tahoma" w:hAnsi="Tahoma" w:cs="Tahoma"/>
          <w:sz w:val="22"/>
          <w:szCs w:val="22"/>
        </w:rPr>
        <w:t xml:space="preserve">At the foot of the page you will find a series of </w:t>
      </w:r>
      <w:proofErr w:type="spellStart"/>
      <w:r w:rsidR="00E40831" w:rsidRPr="00E40831">
        <w:rPr>
          <w:rFonts w:ascii="Tahoma" w:hAnsi="Tahoma" w:cs="Tahoma"/>
          <w:sz w:val="22"/>
          <w:szCs w:val="22"/>
        </w:rPr>
        <w:t>slo-mo</w:t>
      </w:r>
      <w:proofErr w:type="spellEnd"/>
      <w:r w:rsidR="00E40831" w:rsidRPr="00E40831">
        <w:rPr>
          <w:rFonts w:ascii="Tahoma" w:hAnsi="Tahoma" w:cs="Tahoma"/>
          <w:sz w:val="22"/>
          <w:szCs w:val="22"/>
        </w:rPr>
        <w:t xml:space="preserve"> videos from Stephen showing exactly what happens in a range of strokes – Stephen would welcome feedback on these</w:t>
      </w:r>
    </w:p>
    <w:p w14:paraId="72743BFC" w14:textId="349C6989" w:rsidR="00D806FF" w:rsidRDefault="002F1625" w:rsidP="002F1625">
      <w:pPr>
        <w:rPr>
          <w:rFonts w:ascii="Tahoma" w:hAnsi="Tahoma" w:cs="Tahoma"/>
        </w:rPr>
      </w:pPr>
      <w:r>
        <w:rPr>
          <w:rFonts w:ascii="Tahoma" w:hAnsi="Tahoma" w:cs="Tahoma"/>
        </w:rPr>
        <w:t xml:space="preserve">And with regard to </w:t>
      </w:r>
      <w:r w:rsidRPr="002D59DE">
        <w:rPr>
          <w:rFonts w:ascii="Tahoma" w:hAnsi="Tahoma" w:cs="Tahoma"/>
          <w:color w:val="FF0000"/>
        </w:rPr>
        <w:t>refereeing</w:t>
      </w:r>
      <w:r>
        <w:rPr>
          <w:rFonts w:ascii="Tahoma" w:hAnsi="Tahoma" w:cs="Tahoma"/>
        </w:rPr>
        <w:t xml:space="preserve"> – we often struggle for refs at League matches but do we realise that CA tournament regulations only require qualified refs at </w:t>
      </w:r>
      <w:r w:rsidR="00D806FF">
        <w:rPr>
          <w:rFonts w:ascii="Tahoma" w:hAnsi="Tahoma" w:cs="Tahoma"/>
        </w:rPr>
        <w:t>Championships. At other events, the manager can appoint anyone with suitable knowledge and experience to undertake this role.</w:t>
      </w:r>
    </w:p>
    <w:p w14:paraId="76B052AE" w14:textId="5B021F47" w:rsidR="00D806FF" w:rsidRDefault="00D806FF" w:rsidP="002F1625">
      <w:pPr>
        <w:rPr>
          <w:rFonts w:ascii="Tahoma" w:hAnsi="Tahoma" w:cs="Tahoma"/>
        </w:rPr>
      </w:pPr>
    </w:p>
    <w:p w14:paraId="4CAE3AAD" w14:textId="2DCDCF72" w:rsidR="00675716" w:rsidRDefault="00D806FF" w:rsidP="002F1625">
      <w:pPr>
        <w:rPr>
          <w:rFonts w:ascii="Tahoma" w:hAnsi="Tahoma" w:cs="Tahoma"/>
        </w:rPr>
      </w:pPr>
      <w:r>
        <w:rPr>
          <w:rFonts w:ascii="Tahoma" w:hAnsi="Tahoma" w:cs="Tahoma"/>
        </w:rPr>
        <w:t>As so many games are self-refereed, it behoves us all to be familiar with the most common situations – Stephen’s course is an exc</w:t>
      </w:r>
      <w:r w:rsidRPr="00675716">
        <w:rPr>
          <w:rFonts w:ascii="Tahoma" w:hAnsi="Tahoma" w:cs="Tahoma"/>
        </w:rPr>
        <w:t xml:space="preserve">ellent start for GC and there is a useful </w:t>
      </w:r>
      <w:r w:rsidR="00675716" w:rsidRPr="00675716">
        <w:rPr>
          <w:rFonts w:ascii="Tahoma" w:hAnsi="Tahoma" w:cs="Tahoma"/>
        </w:rPr>
        <w:t xml:space="preserve">section on refereeing on the CA website including a </w:t>
      </w:r>
      <w:r w:rsidRPr="00675716">
        <w:rPr>
          <w:rFonts w:ascii="Tahoma" w:hAnsi="Tahoma" w:cs="Tahoma"/>
        </w:rPr>
        <w:t>video by Tim King</w:t>
      </w:r>
      <w:r w:rsidR="00675716" w:rsidRPr="00675716">
        <w:rPr>
          <w:rFonts w:ascii="Tahoma" w:hAnsi="Tahoma" w:cs="Tahoma"/>
        </w:rPr>
        <w:t>.</w:t>
      </w:r>
      <w:r w:rsidR="00675716">
        <w:rPr>
          <w:rFonts w:ascii="Tahoma" w:hAnsi="Tahoma" w:cs="Tahoma"/>
        </w:rPr>
        <w:t xml:space="preserve"> </w:t>
      </w:r>
      <w:hyperlink r:id="rId26" w:history="1">
        <w:r w:rsidR="00675716" w:rsidRPr="005C3B65">
          <w:rPr>
            <w:rStyle w:val="Hyperlink"/>
            <w:rFonts w:ascii="Tahoma" w:hAnsi="Tahoma" w:cs="Tahoma"/>
          </w:rPr>
          <w:t>https://www.croquet.org.uk/?p=games/association/refereeing</w:t>
        </w:r>
      </w:hyperlink>
      <w:r w:rsidR="00675716">
        <w:rPr>
          <w:rFonts w:ascii="Tahoma" w:hAnsi="Tahoma" w:cs="Tahoma"/>
        </w:rPr>
        <w:t xml:space="preserve"> </w:t>
      </w:r>
    </w:p>
    <w:p w14:paraId="57D0EBFE" w14:textId="423B7325" w:rsidR="00675716" w:rsidRDefault="00675716" w:rsidP="002F1625">
      <w:pPr>
        <w:rPr>
          <w:rFonts w:ascii="Tahoma" w:hAnsi="Tahoma" w:cs="Tahoma"/>
        </w:rPr>
      </w:pPr>
    </w:p>
    <w:p w14:paraId="4F7444C1" w14:textId="6FE8EE45" w:rsidR="00D806FF" w:rsidRDefault="00D806FF" w:rsidP="002F1625">
      <w:pPr>
        <w:rPr>
          <w:rFonts w:ascii="Tahoma" w:hAnsi="Tahoma" w:cs="Tahoma"/>
        </w:rPr>
      </w:pPr>
      <w:r>
        <w:rPr>
          <w:rFonts w:ascii="Tahoma" w:hAnsi="Tahoma" w:cs="Tahoma"/>
        </w:rPr>
        <w:t>CA-run courses are advertised in their Fixtures List but if you’d like to see something organised locally, please let us know.</w:t>
      </w:r>
    </w:p>
    <w:p w14:paraId="6CE00000" w14:textId="4D0FFB7D" w:rsidR="000F39E4" w:rsidRDefault="000F39E4" w:rsidP="002F1625">
      <w:pPr>
        <w:rPr>
          <w:rFonts w:ascii="Tahoma" w:hAnsi="Tahoma" w:cs="Tahoma"/>
        </w:rPr>
      </w:pPr>
    </w:p>
    <w:p w14:paraId="1467C855" w14:textId="72EBB144" w:rsidR="00306748" w:rsidRDefault="002D59DE" w:rsidP="00306748">
      <w:pPr>
        <w:pBdr>
          <w:top w:val="nil"/>
          <w:left w:val="nil"/>
          <w:bottom w:val="nil"/>
          <w:right w:val="nil"/>
          <w:between w:val="nil"/>
          <w:bar w:val="nil"/>
        </w:pBdr>
        <w:rPr>
          <w:rFonts w:ascii="Tahoma" w:hAnsi="Tahoma" w:cs="Tahoma"/>
        </w:rPr>
      </w:pPr>
      <w:r w:rsidRPr="002D59DE">
        <w:rPr>
          <w:rFonts w:ascii="Tahoma" w:hAnsi="Tahoma" w:cs="Tahoma"/>
        </w:rPr>
        <w:t>And finally, w</w:t>
      </w:r>
      <w:r w:rsidR="00306748" w:rsidRPr="002D59DE">
        <w:rPr>
          <w:rFonts w:ascii="Tahoma" w:hAnsi="Tahoma" w:cs="Tahoma"/>
        </w:rPr>
        <w:t xml:space="preserve">e </w:t>
      </w:r>
      <w:r w:rsidR="00306748">
        <w:rPr>
          <w:rFonts w:ascii="Tahoma" w:hAnsi="Tahoma" w:cs="Tahoma"/>
        </w:rPr>
        <w:t xml:space="preserve">will be running our </w:t>
      </w:r>
      <w:r w:rsidR="00306748" w:rsidRPr="002D59DE">
        <w:rPr>
          <w:rFonts w:ascii="Tahoma" w:hAnsi="Tahoma" w:cs="Tahoma"/>
          <w:color w:val="FF0000"/>
        </w:rPr>
        <w:t>handicapping</w:t>
      </w:r>
      <w:r w:rsidR="00306748">
        <w:rPr>
          <w:rFonts w:ascii="Tahoma" w:hAnsi="Tahoma" w:cs="Tahoma"/>
        </w:rPr>
        <w:t xml:space="preserve"> seminar again in late February / early March – many of you will remember attending these a couple of years ago.</w:t>
      </w:r>
    </w:p>
    <w:p w14:paraId="6B8C31E2" w14:textId="77777777" w:rsidR="00464ECA" w:rsidRDefault="00464ECA" w:rsidP="00912910"/>
    <w:p w14:paraId="5157F2D3" w14:textId="7DAEE90F" w:rsidR="00306748" w:rsidRPr="00306748" w:rsidRDefault="00306748" w:rsidP="00912910">
      <w:pPr>
        <w:rPr>
          <w:rFonts w:ascii="Tahoma" w:hAnsi="Tahoma" w:cs="Tahoma"/>
          <w:b/>
          <w:bCs/>
          <w:color w:val="FF0000"/>
        </w:rPr>
      </w:pPr>
      <w:r w:rsidRPr="00306748">
        <w:rPr>
          <w:rFonts w:ascii="Tahoma" w:hAnsi="Tahoma" w:cs="Tahoma"/>
          <w:b/>
          <w:bCs/>
          <w:color w:val="FF0000"/>
        </w:rPr>
        <w:t>Leagues 2022</w:t>
      </w:r>
    </w:p>
    <w:p w14:paraId="3A2FDB5C" w14:textId="1D1C80A0" w:rsidR="00306748" w:rsidRDefault="00035AFA" w:rsidP="00912910">
      <w:pPr>
        <w:rPr>
          <w:rFonts w:ascii="Tahoma" w:hAnsi="Tahoma" w:cs="Tahoma"/>
        </w:rPr>
      </w:pPr>
      <w:r>
        <w:rPr>
          <w:rFonts w:ascii="Tahoma" w:hAnsi="Tahoma" w:cs="Tahoma"/>
          <w:noProof/>
        </w:rPr>
        <w:drawing>
          <wp:anchor distT="0" distB="0" distL="114300" distR="114300" simplePos="0" relativeHeight="251677696" behindDoc="0" locked="0" layoutInCell="1" allowOverlap="1" wp14:anchorId="3C448A9D" wp14:editId="1B5000C2">
            <wp:simplePos x="0" y="0"/>
            <wp:positionH relativeFrom="column">
              <wp:posOffset>0</wp:posOffset>
            </wp:positionH>
            <wp:positionV relativeFrom="paragraph">
              <wp:posOffset>172085</wp:posOffset>
            </wp:positionV>
            <wp:extent cx="1993900" cy="1993900"/>
            <wp:effectExtent l="0" t="0" r="6350" b="6350"/>
            <wp:wrapThrough wrapText="bothSides">
              <wp:wrapPolygon edited="0">
                <wp:start x="0" y="0"/>
                <wp:lineTo x="0" y="21462"/>
                <wp:lineTo x="21462" y="21462"/>
                <wp:lineTo x="2146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3900" cy="1993900"/>
                    </a:xfrm>
                    <a:prstGeom prst="rect">
                      <a:avLst/>
                    </a:prstGeom>
                    <a:noFill/>
                  </pic:spPr>
                </pic:pic>
              </a:graphicData>
            </a:graphic>
            <wp14:sizeRelH relativeFrom="page">
              <wp14:pctWidth>0</wp14:pctWidth>
            </wp14:sizeRelH>
            <wp14:sizeRelV relativeFrom="page">
              <wp14:pctHeight>0</wp14:pctHeight>
            </wp14:sizeRelV>
          </wp:anchor>
        </w:drawing>
      </w:r>
    </w:p>
    <w:p w14:paraId="52BEF46C" w14:textId="3DE53484" w:rsidR="00306748" w:rsidRPr="00306748" w:rsidRDefault="00306748" w:rsidP="00912910">
      <w:pPr>
        <w:rPr>
          <w:rFonts w:ascii="Tahoma" w:hAnsi="Tahoma" w:cs="Tahoma"/>
        </w:rPr>
      </w:pPr>
      <w:r>
        <w:rPr>
          <w:rFonts w:ascii="Tahoma" w:hAnsi="Tahoma" w:cs="Tahoma"/>
        </w:rPr>
        <w:t>The Leagues are looking really healthy for next year with entries from 28 clubs and we’re particularly pleased to see Moreton in Marsh there for the first time.</w:t>
      </w:r>
    </w:p>
    <w:p w14:paraId="08E227BE" w14:textId="77777777" w:rsidR="008C56AE" w:rsidRDefault="008C56AE" w:rsidP="00912910"/>
    <w:p w14:paraId="2519454E" w14:textId="77777777" w:rsidR="008C56AE" w:rsidRPr="00D7653C" w:rsidRDefault="008C56AE" w:rsidP="008C56AE">
      <w:pPr>
        <w:rPr>
          <w:rFonts w:ascii="Tahoma" w:hAnsi="Tahoma" w:cs="Tahoma"/>
        </w:rPr>
      </w:pPr>
      <w:r w:rsidRPr="00D7653C">
        <w:rPr>
          <w:rFonts w:ascii="Tahoma" w:hAnsi="Tahoma" w:cs="Tahoma"/>
        </w:rPr>
        <w:t>The total number of teams entered is 131, compared with 111 last year.</w:t>
      </w:r>
      <w:r>
        <w:rPr>
          <w:rFonts w:ascii="Tahoma" w:hAnsi="Tahoma" w:cs="Tahoma"/>
        </w:rPr>
        <w:t xml:space="preserve"> </w:t>
      </w:r>
      <w:r w:rsidRPr="00D7653C">
        <w:rPr>
          <w:rFonts w:ascii="Tahoma" w:hAnsi="Tahoma" w:cs="Tahoma"/>
        </w:rPr>
        <w:t>This breaks down into 51 AC (46), 18 SC (10) and 62 GC (55).</w:t>
      </w:r>
    </w:p>
    <w:p w14:paraId="55849913" w14:textId="77777777" w:rsidR="008C56AE" w:rsidRDefault="008C56AE" w:rsidP="008C56AE">
      <w:pPr>
        <w:rPr>
          <w:rFonts w:ascii="Tahoma" w:hAnsi="Tahoma" w:cs="Tahoma"/>
        </w:rPr>
      </w:pPr>
    </w:p>
    <w:p w14:paraId="5AF162A4" w14:textId="62F5F260" w:rsidR="008C56AE" w:rsidRPr="00D7653C" w:rsidRDefault="00306748" w:rsidP="008C56AE">
      <w:pPr>
        <w:rPr>
          <w:rFonts w:ascii="Tahoma" w:hAnsi="Tahoma" w:cs="Tahoma"/>
        </w:rPr>
      </w:pPr>
      <w:r>
        <w:rPr>
          <w:rFonts w:ascii="Tahoma" w:hAnsi="Tahoma" w:cs="Tahoma"/>
        </w:rPr>
        <w:t>Stephen has</w:t>
      </w:r>
      <w:r w:rsidR="008C56AE" w:rsidRPr="00D7653C">
        <w:rPr>
          <w:rFonts w:ascii="Tahoma" w:hAnsi="Tahoma" w:cs="Tahoma"/>
        </w:rPr>
        <w:t xml:space="preserve"> formed the entries into 29 blocks, varying in size from 3 to 7. In all blocks with 3 or 4 teams, they will play each other home and away, giving 4 or 6 matches. Blocks with 5, 6 or 7 teams will play each other once, giving 4, 5 or 6 matches.</w:t>
      </w:r>
    </w:p>
    <w:p w14:paraId="596ACD8F" w14:textId="77777777" w:rsidR="00306748" w:rsidRDefault="00306748" w:rsidP="008C56AE">
      <w:pPr>
        <w:rPr>
          <w:rFonts w:ascii="Tahoma" w:hAnsi="Tahoma" w:cs="Tahoma"/>
        </w:rPr>
      </w:pPr>
    </w:p>
    <w:p w14:paraId="40BDA5CD" w14:textId="49D3FC39" w:rsidR="008C56AE" w:rsidRDefault="00306748" w:rsidP="008C56AE">
      <w:pPr>
        <w:rPr>
          <w:rFonts w:ascii="Tahoma" w:hAnsi="Tahoma" w:cs="Tahoma"/>
        </w:rPr>
      </w:pPr>
      <w:r>
        <w:rPr>
          <w:rFonts w:ascii="Tahoma" w:hAnsi="Tahoma" w:cs="Tahoma"/>
        </w:rPr>
        <w:t>And</w:t>
      </w:r>
      <w:r w:rsidR="008C56AE" w:rsidRPr="00D7653C">
        <w:rPr>
          <w:rFonts w:ascii="Tahoma" w:hAnsi="Tahoma" w:cs="Tahoma"/>
        </w:rPr>
        <w:t xml:space="preserve"> the time required for the play-offs and finals </w:t>
      </w:r>
      <w:r>
        <w:rPr>
          <w:rFonts w:ascii="Tahoma" w:hAnsi="Tahoma" w:cs="Tahoma"/>
        </w:rPr>
        <w:t xml:space="preserve">has been reduced </w:t>
      </w:r>
      <w:r w:rsidR="008C56AE" w:rsidRPr="00D7653C">
        <w:rPr>
          <w:rFonts w:ascii="Tahoma" w:hAnsi="Tahoma" w:cs="Tahoma"/>
        </w:rPr>
        <w:t>by</w:t>
      </w:r>
    </w:p>
    <w:p w14:paraId="647FE2D5" w14:textId="77777777" w:rsidR="00306748" w:rsidRPr="00B2699C" w:rsidRDefault="00306748" w:rsidP="008C56AE">
      <w:pPr>
        <w:rPr>
          <w:rFonts w:ascii="Tahoma" w:hAnsi="Tahoma" w:cs="Tahoma"/>
        </w:rPr>
      </w:pPr>
    </w:p>
    <w:p w14:paraId="468E8B1B" w14:textId="77777777" w:rsidR="008C56AE" w:rsidRPr="00B2699C" w:rsidRDefault="008C56AE" w:rsidP="00306748">
      <w:pPr>
        <w:pStyle w:val="ListParagraph"/>
        <w:numPr>
          <w:ilvl w:val="0"/>
          <w:numId w:val="48"/>
        </w:numPr>
        <w:rPr>
          <w:rFonts w:ascii="Tahoma" w:hAnsi="Tahoma" w:cs="Tahoma"/>
          <w:sz w:val="22"/>
          <w:szCs w:val="22"/>
        </w:rPr>
      </w:pPr>
      <w:r w:rsidRPr="00B2699C">
        <w:rPr>
          <w:rFonts w:ascii="Tahoma" w:hAnsi="Tahoma" w:cs="Tahoma"/>
          <w:sz w:val="22"/>
          <w:szCs w:val="22"/>
        </w:rPr>
        <w:t>Having no more than 4 blocks in any league, so that no quarter-finals are needed.</w:t>
      </w:r>
    </w:p>
    <w:p w14:paraId="47F6BB51" w14:textId="1321BA07" w:rsidR="008C56AE" w:rsidRPr="00B2699C" w:rsidRDefault="008C56AE" w:rsidP="008C56AE">
      <w:pPr>
        <w:pStyle w:val="ListParagraph"/>
        <w:numPr>
          <w:ilvl w:val="0"/>
          <w:numId w:val="48"/>
        </w:numPr>
        <w:rPr>
          <w:rFonts w:ascii="Tahoma" w:hAnsi="Tahoma" w:cs="Tahoma"/>
          <w:sz w:val="22"/>
          <w:szCs w:val="22"/>
        </w:rPr>
      </w:pPr>
      <w:r w:rsidRPr="00B2699C">
        <w:rPr>
          <w:rFonts w:ascii="Tahoma" w:hAnsi="Tahoma" w:cs="Tahoma"/>
          <w:sz w:val="22"/>
          <w:szCs w:val="22"/>
        </w:rPr>
        <w:t>Having just 1 week between the last date for semi-finals and the finals. It is unnecessary to have 2 weeks for this as the date and venue of the final is fixed, so no arrangements are needed.</w:t>
      </w:r>
    </w:p>
    <w:p w14:paraId="5F7CE140" w14:textId="498CD613" w:rsidR="008C56AE" w:rsidRDefault="00B2699C" w:rsidP="008C56AE">
      <w:pPr>
        <w:rPr>
          <w:rFonts w:ascii="Tahoma" w:hAnsi="Tahoma" w:cs="Tahoma"/>
        </w:rPr>
      </w:pPr>
      <w:r>
        <w:rPr>
          <w:rFonts w:ascii="Tahoma" w:hAnsi="Tahoma" w:cs="Tahoma"/>
        </w:rPr>
        <w:t>Clubs have been notified of the following dates, but for general information: t</w:t>
      </w:r>
      <w:r w:rsidR="008C56AE" w:rsidRPr="00D7653C">
        <w:rPr>
          <w:rFonts w:ascii="Tahoma" w:hAnsi="Tahoma" w:cs="Tahoma"/>
        </w:rPr>
        <w:t>he finals are scheduled for the following date</w:t>
      </w:r>
      <w:r w:rsidR="00D67D4B">
        <w:rPr>
          <w:rFonts w:ascii="Tahoma" w:hAnsi="Tahoma" w:cs="Tahoma"/>
        </w:rPr>
        <w:t>s at venues to be arranged</w:t>
      </w:r>
    </w:p>
    <w:p w14:paraId="2E03EAD9" w14:textId="67555821" w:rsidR="00D67D4B" w:rsidRDefault="00D67D4B" w:rsidP="008C56AE">
      <w:pPr>
        <w:rPr>
          <w:rFonts w:ascii="Tahoma" w:hAnsi="Tahoma" w:cs="Tahoma"/>
        </w:rPr>
      </w:pPr>
    </w:p>
    <w:tbl>
      <w:tblPr>
        <w:tblStyle w:val="TableGrid"/>
        <w:tblW w:w="0" w:type="auto"/>
        <w:tblLook w:val="04A0" w:firstRow="1" w:lastRow="0" w:firstColumn="1" w:lastColumn="0" w:noHBand="0" w:noVBand="1"/>
      </w:tblPr>
      <w:tblGrid>
        <w:gridCol w:w="3256"/>
        <w:gridCol w:w="3240"/>
        <w:gridCol w:w="3240"/>
      </w:tblGrid>
      <w:tr w:rsidR="00D67D4B" w14:paraId="735C7C1E" w14:textId="77777777" w:rsidTr="00D67D4B">
        <w:tc>
          <w:tcPr>
            <w:tcW w:w="3256" w:type="dxa"/>
          </w:tcPr>
          <w:p w14:paraId="60A5E53E" w14:textId="3AE953A3" w:rsidR="00D67D4B" w:rsidRDefault="00D67D4B" w:rsidP="008C56AE">
            <w:pPr>
              <w:rPr>
                <w:rFonts w:ascii="Tahoma" w:hAnsi="Tahoma" w:cs="Tahoma"/>
              </w:rPr>
            </w:pPr>
            <w:r w:rsidRPr="00D7653C">
              <w:rPr>
                <w:rFonts w:ascii="Tahoma" w:hAnsi="Tahoma" w:cs="Tahoma"/>
              </w:rPr>
              <w:t>Saturday September 17</w:t>
            </w:r>
            <w:r w:rsidRPr="00D7653C">
              <w:rPr>
                <w:rFonts w:ascii="Tahoma" w:hAnsi="Tahoma" w:cs="Tahoma"/>
                <w:vertAlign w:val="superscript"/>
              </w:rPr>
              <w:t>th</w:t>
            </w:r>
            <w:r w:rsidRPr="00D7653C">
              <w:rPr>
                <w:rFonts w:ascii="Tahoma" w:hAnsi="Tahoma" w:cs="Tahoma"/>
              </w:rPr>
              <w:t xml:space="preserve"> 2022</w:t>
            </w:r>
          </w:p>
        </w:tc>
        <w:tc>
          <w:tcPr>
            <w:tcW w:w="3240" w:type="dxa"/>
          </w:tcPr>
          <w:p w14:paraId="7DBABBAF" w14:textId="5D0428F2" w:rsidR="00D67D4B" w:rsidRDefault="00D67D4B" w:rsidP="008C56AE">
            <w:pPr>
              <w:rPr>
                <w:rFonts w:ascii="Tahoma" w:hAnsi="Tahoma" w:cs="Tahoma"/>
              </w:rPr>
            </w:pPr>
            <w:r w:rsidRPr="00D7653C">
              <w:rPr>
                <w:rFonts w:ascii="Tahoma" w:hAnsi="Tahoma" w:cs="Tahoma"/>
              </w:rPr>
              <w:t>Short Croquet (Open)</w:t>
            </w:r>
          </w:p>
        </w:tc>
        <w:tc>
          <w:tcPr>
            <w:tcW w:w="3240" w:type="dxa"/>
          </w:tcPr>
          <w:p w14:paraId="57585908" w14:textId="2409A265" w:rsidR="00D67D4B" w:rsidRDefault="00D67D4B" w:rsidP="008C56AE">
            <w:pPr>
              <w:rPr>
                <w:rFonts w:ascii="Tahoma" w:hAnsi="Tahoma" w:cs="Tahoma"/>
              </w:rPr>
            </w:pPr>
            <w:r w:rsidRPr="00D7653C">
              <w:rPr>
                <w:rFonts w:ascii="Tahoma" w:hAnsi="Tahoma" w:cs="Tahoma"/>
              </w:rPr>
              <w:t>B League</w:t>
            </w:r>
          </w:p>
        </w:tc>
      </w:tr>
      <w:tr w:rsidR="00D67D4B" w14:paraId="50B96372" w14:textId="77777777" w:rsidTr="00633D61">
        <w:tc>
          <w:tcPr>
            <w:tcW w:w="3256" w:type="dxa"/>
          </w:tcPr>
          <w:p w14:paraId="3E128089" w14:textId="2CF18D9E" w:rsidR="00D67D4B" w:rsidRDefault="00D67D4B" w:rsidP="008C56AE">
            <w:pPr>
              <w:rPr>
                <w:rFonts w:ascii="Tahoma" w:hAnsi="Tahoma" w:cs="Tahoma"/>
              </w:rPr>
            </w:pPr>
            <w:r w:rsidRPr="00D7653C">
              <w:rPr>
                <w:rFonts w:ascii="Tahoma" w:hAnsi="Tahoma" w:cs="Tahoma"/>
              </w:rPr>
              <w:t>Sunday September 18</w:t>
            </w:r>
            <w:r w:rsidRPr="00D7653C">
              <w:rPr>
                <w:rFonts w:ascii="Tahoma" w:hAnsi="Tahoma" w:cs="Tahoma"/>
                <w:vertAlign w:val="superscript"/>
              </w:rPr>
              <w:t>th</w:t>
            </w:r>
            <w:r w:rsidRPr="00D7653C">
              <w:rPr>
                <w:rFonts w:ascii="Tahoma" w:hAnsi="Tahoma" w:cs="Tahoma"/>
              </w:rPr>
              <w:t xml:space="preserve"> 2022</w:t>
            </w:r>
          </w:p>
        </w:tc>
        <w:tc>
          <w:tcPr>
            <w:tcW w:w="3240" w:type="dxa"/>
          </w:tcPr>
          <w:p w14:paraId="33D93BCC" w14:textId="7723C191" w:rsidR="00D67D4B" w:rsidRDefault="00D67D4B" w:rsidP="008C56AE">
            <w:pPr>
              <w:rPr>
                <w:rFonts w:ascii="Tahoma" w:hAnsi="Tahoma" w:cs="Tahoma"/>
              </w:rPr>
            </w:pPr>
            <w:r w:rsidRPr="00D7653C">
              <w:rPr>
                <w:rFonts w:ascii="Tahoma" w:hAnsi="Tahoma" w:cs="Tahoma"/>
              </w:rPr>
              <w:t>AC Intermediate</w:t>
            </w:r>
          </w:p>
        </w:tc>
        <w:tc>
          <w:tcPr>
            <w:tcW w:w="3240" w:type="dxa"/>
          </w:tcPr>
          <w:p w14:paraId="66D9E880" w14:textId="505F21E6" w:rsidR="00D67D4B" w:rsidRDefault="00D67D4B" w:rsidP="008C56AE">
            <w:pPr>
              <w:rPr>
                <w:rFonts w:ascii="Tahoma" w:hAnsi="Tahoma" w:cs="Tahoma"/>
              </w:rPr>
            </w:pPr>
            <w:r w:rsidRPr="00D7653C">
              <w:rPr>
                <w:rFonts w:ascii="Tahoma" w:hAnsi="Tahoma" w:cs="Tahoma"/>
              </w:rPr>
              <w:t>GC Level Play</w:t>
            </w:r>
          </w:p>
        </w:tc>
      </w:tr>
      <w:tr w:rsidR="00D67D4B" w14:paraId="4548A901" w14:textId="77777777" w:rsidTr="006B38B9">
        <w:tc>
          <w:tcPr>
            <w:tcW w:w="3256" w:type="dxa"/>
          </w:tcPr>
          <w:p w14:paraId="7328EA4C" w14:textId="1C30BFF9" w:rsidR="00D67D4B" w:rsidRDefault="00D67D4B" w:rsidP="008C56AE">
            <w:pPr>
              <w:rPr>
                <w:rFonts w:ascii="Tahoma" w:hAnsi="Tahoma" w:cs="Tahoma"/>
              </w:rPr>
            </w:pPr>
            <w:r w:rsidRPr="00D7653C">
              <w:rPr>
                <w:rFonts w:ascii="Tahoma" w:hAnsi="Tahoma" w:cs="Tahoma"/>
              </w:rPr>
              <w:t>Saturday September 24</w:t>
            </w:r>
            <w:r w:rsidRPr="00D7653C">
              <w:rPr>
                <w:rFonts w:ascii="Tahoma" w:hAnsi="Tahoma" w:cs="Tahoma"/>
                <w:vertAlign w:val="superscript"/>
              </w:rPr>
              <w:t>th</w:t>
            </w:r>
            <w:r w:rsidRPr="00D7653C">
              <w:rPr>
                <w:rFonts w:ascii="Tahoma" w:hAnsi="Tahoma" w:cs="Tahoma"/>
              </w:rPr>
              <w:t xml:space="preserve"> 2022</w:t>
            </w:r>
          </w:p>
        </w:tc>
        <w:tc>
          <w:tcPr>
            <w:tcW w:w="3240" w:type="dxa"/>
          </w:tcPr>
          <w:p w14:paraId="5EB312A4" w14:textId="1D9D69AA" w:rsidR="00D67D4B" w:rsidRDefault="00D67D4B" w:rsidP="008C56AE">
            <w:pPr>
              <w:rPr>
                <w:rFonts w:ascii="Tahoma" w:hAnsi="Tahoma" w:cs="Tahoma"/>
              </w:rPr>
            </w:pPr>
            <w:r w:rsidRPr="00D7653C">
              <w:rPr>
                <w:rFonts w:ascii="Tahoma" w:hAnsi="Tahoma" w:cs="Tahoma"/>
              </w:rPr>
              <w:t xml:space="preserve">AC Federation </w:t>
            </w:r>
          </w:p>
        </w:tc>
        <w:tc>
          <w:tcPr>
            <w:tcW w:w="3240" w:type="dxa"/>
          </w:tcPr>
          <w:p w14:paraId="03B1564E" w14:textId="6CCC0017" w:rsidR="00D67D4B" w:rsidRDefault="00D67D4B" w:rsidP="008C56AE">
            <w:pPr>
              <w:rPr>
                <w:rFonts w:ascii="Tahoma" w:hAnsi="Tahoma" w:cs="Tahoma"/>
              </w:rPr>
            </w:pPr>
            <w:r w:rsidRPr="00D7653C">
              <w:rPr>
                <w:rFonts w:ascii="Tahoma" w:hAnsi="Tahoma" w:cs="Tahoma"/>
              </w:rPr>
              <w:t>GC High Handicap</w:t>
            </w:r>
          </w:p>
        </w:tc>
      </w:tr>
      <w:tr w:rsidR="00D67D4B" w14:paraId="4A10F821" w14:textId="77777777" w:rsidTr="00D66B4D">
        <w:tc>
          <w:tcPr>
            <w:tcW w:w="3256" w:type="dxa"/>
          </w:tcPr>
          <w:p w14:paraId="0F886DD3" w14:textId="2000D28B" w:rsidR="00D67D4B" w:rsidRDefault="00D67D4B" w:rsidP="008C56AE">
            <w:pPr>
              <w:rPr>
                <w:rFonts w:ascii="Tahoma" w:hAnsi="Tahoma" w:cs="Tahoma"/>
              </w:rPr>
            </w:pPr>
            <w:r w:rsidRPr="00D7653C">
              <w:rPr>
                <w:rFonts w:ascii="Tahoma" w:hAnsi="Tahoma" w:cs="Tahoma"/>
              </w:rPr>
              <w:t>Sunday September 25</w:t>
            </w:r>
            <w:r w:rsidRPr="00D7653C">
              <w:rPr>
                <w:rFonts w:ascii="Tahoma" w:hAnsi="Tahoma" w:cs="Tahoma"/>
                <w:vertAlign w:val="superscript"/>
              </w:rPr>
              <w:t>th</w:t>
            </w:r>
            <w:r w:rsidRPr="00D7653C">
              <w:rPr>
                <w:rFonts w:ascii="Tahoma" w:hAnsi="Tahoma" w:cs="Tahoma"/>
              </w:rPr>
              <w:t xml:space="preserve"> 2022</w:t>
            </w:r>
          </w:p>
        </w:tc>
        <w:tc>
          <w:tcPr>
            <w:tcW w:w="3240" w:type="dxa"/>
          </w:tcPr>
          <w:p w14:paraId="5FC53043" w14:textId="528C0DBB" w:rsidR="00D67D4B" w:rsidRDefault="00D67D4B" w:rsidP="008C56AE">
            <w:pPr>
              <w:rPr>
                <w:rFonts w:ascii="Tahoma" w:hAnsi="Tahoma" w:cs="Tahoma"/>
              </w:rPr>
            </w:pPr>
            <w:r w:rsidRPr="00D7653C">
              <w:rPr>
                <w:rFonts w:ascii="Tahoma" w:hAnsi="Tahoma" w:cs="Tahoma"/>
              </w:rPr>
              <w:t>Short Croquet (Restricted)</w:t>
            </w:r>
            <w:r>
              <w:rPr>
                <w:rFonts w:ascii="Tahoma" w:hAnsi="Tahoma" w:cs="Tahoma"/>
              </w:rPr>
              <w:t xml:space="preserve"> </w:t>
            </w:r>
          </w:p>
        </w:tc>
        <w:tc>
          <w:tcPr>
            <w:tcW w:w="3240" w:type="dxa"/>
          </w:tcPr>
          <w:p w14:paraId="7FE9DEB0" w14:textId="61F79267" w:rsidR="00D67D4B" w:rsidRDefault="00D67D4B" w:rsidP="008C56AE">
            <w:pPr>
              <w:rPr>
                <w:rFonts w:ascii="Tahoma" w:hAnsi="Tahoma" w:cs="Tahoma"/>
              </w:rPr>
            </w:pPr>
            <w:r w:rsidRPr="00D7653C">
              <w:rPr>
                <w:rFonts w:ascii="Tahoma" w:hAnsi="Tahoma" w:cs="Tahoma"/>
              </w:rPr>
              <w:t>GC Handicap</w:t>
            </w:r>
          </w:p>
        </w:tc>
      </w:tr>
    </w:tbl>
    <w:p w14:paraId="5022C6E6" w14:textId="77777777" w:rsidR="00D67D4B" w:rsidRPr="00D7653C" w:rsidRDefault="00D67D4B" w:rsidP="008C56AE">
      <w:pPr>
        <w:rPr>
          <w:rFonts w:ascii="Tahoma" w:hAnsi="Tahoma" w:cs="Tahoma"/>
        </w:rPr>
      </w:pPr>
    </w:p>
    <w:p w14:paraId="4167042E" w14:textId="5DA725A8" w:rsidR="008C56AE" w:rsidRDefault="008C56AE" w:rsidP="008C56AE">
      <w:pPr>
        <w:rPr>
          <w:rFonts w:ascii="Tahoma" w:hAnsi="Tahoma" w:cs="Tahoma"/>
        </w:rPr>
      </w:pPr>
      <w:r w:rsidRPr="00D7653C">
        <w:rPr>
          <w:rFonts w:ascii="Tahoma" w:hAnsi="Tahoma" w:cs="Tahoma"/>
        </w:rPr>
        <w:t>The final date for the semi-finals, where required, will be one week before the final and the last date for block matches will be 2 weeks before the semi-final. Block matches must therefore be completed by:</w:t>
      </w:r>
    </w:p>
    <w:p w14:paraId="705C9371" w14:textId="2A914818" w:rsidR="00D67D4B" w:rsidRDefault="00D67D4B" w:rsidP="008C56AE">
      <w:pPr>
        <w:rPr>
          <w:rFonts w:ascii="Tahoma" w:hAnsi="Tahoma" w:cs="Tahoma"/>
        </w:rPr>
      </w:pPr>
    </w:p>
    <w:tbl>
      <w:tblPr>
        <w:tblStyle w:val="TableGrid"/>
        <w:tblW w:w="0" w:type="auto"/>
        <w:tblLook w:val="04A0" w:firstRow="1" w:lastRow="0" w:firstColumn="1" w:lastColumn="0" w:noHBand="0" w:noVBand="1"/>
      </w:tblPr>
      <w:tblGrid>
        <w:gridCol w:w="3245"/>
        <w:gridCol w:w="3245"/>
        <w:gridCol w:w="3246"/>
      </w:tblGrid>
      <w:tr w:rsidR="00D67D4B" w14:paraId="2CAC10EF" w14:textId="77777777" w:rsidTr="00D67D4B">
        <w:tc>
          <w:tcPr>
            <w:tcW w:w="3245" w:type="dxa"/>
          </w:tcPr>
          <w:p w14:paraId="6E2D39E6" w14:textId="10D5AD18" w:rsidR="00D67D4B" w:rsidRDefault="00B2699C" w:rsidP="008C56AE">
            <w:pPr>
              <w:rPr>
                <w:rFonts w:ascii="Tahoma" w:hAnsi="Tahoma" w:cs="Tahoma"/>
              </w:rPr>
            </w:pPr>
            <w:r w:rsidRPr="00D7653C">
              <w:rPr>
                <w:rFonts w:ascii="Tahoma" w:hAnsi="Tahoma" w:cs="Tahoma"/>
              </w:rPr>
              <w:t>Sunday August 28</w:t>
            </w:r>
            <w:r w:rsidRPr="00D7653C">
              <w:rPr>
                <w:rFonts w:ascii="Tahoma" w:hAnsi="Tahoma" w:cs="Tahoma"/>
                <w:vertAlign w:val="superscript"/>
              </w:rPr>
              <w:t>th</w:t>
            </w:r>
          </w:p>
        </w:tc>
        <w:tc>
          <w:tcPr>
            <w:tcW w:w="3245" w:type="dxa"/>
          </w:tcPr>
          <w:p w14:paraId="58131DC5" w14:textId="0F537CF4" w:rsidR="00D67D4B" w:rsidRDefault="00B2699C" w:rsidP="008C56AE">
            <w:pPr>
              <w:rPr>
                <w:rFonts w:ascii="Tahoma" w:hAnsi="Tahoma" w:cs="Tahoma"/>
              </w:rPr>
            </w:pPr>
            <w:r w:rsidRPr="00D7653C">
              <w:rPr>
                <w:rFonts w:ascii="Tahoma" w:hAnsi="Tahoma" w:cs="Tahoma"/>
              </w:rPr>
              <w:t>AC Intermediate</w:t>
            </w:r>
          </w:p>
        </w:tc>
        <w:tc>
          <w:tcPr>
            <w:tcW w:w="3246" w:type="dxa"/>
          </w:tcPr>
          <w:p w14:paraId="7069FA16" w14:textId="5BCDE9A4" w:rsidR="00D67D4B" w:rsidRDefault="00B2699C" w:rsidP="008C56AE">
            <w:pPr>
              <w:rPr>
                <w:rFonts w:ascii="Tahoma" w:hAnsi="Tahoma" w:cs="Tahoma"/>
              </w:rPr>
            </w:pPr>
            <w:r w:rsidRPr="00D7653C">
              <w:rPr>
                <w:rFonts w:ascii="Tahoma" w:hAnsi="Tahoma" w:cs="Tahoma"/>
              </w:rPr>
              <w:t>GC Level Play</w:t>
            </w:r>
          </w:p>
        </w:tc>
      </w:tr>
      <w:tr w:rsidR="00D67D4B" w14:paraId="59A2CB9C" w14:textId="77777777" w:rsidTr="00D67D4B">
        <w:tc>
          <w:tcPr>
            <w:tcW w:w="3245" w:type="dxa"/>
          </w:tcPr>
          <w:p w14:paraId="60126CE0" w14:textId="36CC6E29" w:rsidR="00D67D4B" w:rsidRDefault="00B2699C" w:rsidP="008C56AE">
            <w:pPr>
              <w:rPr>
                <w:rFonts w:ascii="Tahoma" w:hAnsi="Tahoma" w:cs="Tahoma"/>
              </w:rPr>
            </w:pPr>
            <w:r w:rsidRPr="00D7653C">
              <w:rPr>
                <w:rFonts w:ascii="Tahoma" w:hAnsi="Tahoma" w:cs="Tahoma"/>
              </w:rPr>
              <w:t>Sunday September 4</w:t>
            </w:r>
            <w:r w:rsidRPr="00D7653C">
              <w:rPr>
                <w:rFonts w:ascii="Tahoma" w:hAnsi="Tahoma" w:cs="Tahoma"/>
                <w:vertAlign w:val="superscript"/>
              </w:rPr>
              <w:t>th</w:t>
            </w:r>
          </w:p>
        </w:tc>
        <w:tc>
          <w:tcPr>
            <w:tcW w:w="3245" w:type="dxa"/>
          </w:tcPr>
          <w:p w14:paraId="3DE7B53A" w14:textId="6C101E6C" w:rsidR="00D67D4B" w:rsidRDefault="00B2699C" w:rsidP="008C56AE">
            <w:pPr>
              <w:rPr>
                <w:rFonts w:ascii="Tahoma" w:hAnsi="Tahoma" w:cs="Tahoma"/>
              </w:rPr>
            </w:pPr>
            <w:r w:rsidRPr="00D7653C">
              <w:rPr>
                <w:rFonts w:ascii="Tahoma" w:hAnsi="Tahoma" w:cs="Tahoma"/>
              </w:rPr>
              <w:t>B League</w:t>
            </w:r>
          </w:p>
        </w:tc>
        <w:tc>
          <w:tcPr>
            <w:tcW w:w="3246" w:type="dxa"/>
          </w:tcPr>
          <w:p w14:paraId="7D204277" w14:textId="2C6D25B1" w:rsidR="00D67D4B" w:rsidRDefault="00B2699C" w:rsidP="008C56AE">
            <w:pPr>
              <w:rPr>
                <w:rFonts w:ascii="Tahoma" w:hAnsi="Tahoma" w:cs="Tahoma"/>
              </w:rPr>
            </w:pPr>
            <w:r w:rsidRPr="00D7653C">
              <w:rPr>
                <w:rFonts w:ascii="Tahoma" w:hAnsi="Tahoma" w:cs="Tahoma"/>
              </w:rPr>
              <w:t>Short Croquet (Open), which have no semi-final</w:t>
            </w:r>
          </w:p>
        </w:tc>
      </w:tr>
      <w:tr w:rsidR="00D67D4B" w14:paraId="0B0A6981" w14:textId="77777777" w:rsidTr="00D67D4B">
        <w:tc>
          <w:tcPr>
            <w:tcW w:w="3245" w:type="dxa"/>
          </w:tcPr>
          <w:p w14:paraId="556A0D97" w14:textId="0C87EBED" w:rsidR="00D67D4B" w:rsidRDefault="00B2699C" w:rsidP="008C56AE">
            <w:pPr>
              <w:rPr>
                <w:rFonts w:ascii="Tahoma" w:hAnsi="Tahoma" w:cs="Tahoma"/>
              </w:rPr>
            </w:pPr>
            <w:r w:rsidRPr="00D7653C">
              <w:rPr>
                <w:rFonts w:ascii="Tahoma" w:hAnsi="Tahoma" w:cs="Tahoma"/>
              </w:rPr>
              <w:t>Sunday September 4</w:t>
            </w:r>
            <w:r w:rsidRPr="00D7653C">
              <w:rPr>
                <w:rFonts w:ascii="Tahoma" w:hAnsi="Tahoma" w:cs="Tahoma"/>
                <w:vertAlign w:val="superscript"/>
              </w:rPr>
              <w:t>th</w:t>
            </w:r>
          </w:p>
        </w:tc>
        <w:tc>
          <w:tcPr>
            <w:tcW w:w="3245" w:type="dxa"/>
          </w:tcPr>
          <w:p w14:paraId="6098459A" w14:textId="146DD560" w:rsidR="00D67D4B" w:rsidRDefault="00B2699C" w:rsidP="008C56AE">
            <w:pPr>
              <w:rPr>
                <w:rFonts w:ascii="Tahoma" w:hAnsi="Tahoma" w:cs="Tahoma"/>
              </w:rPr>
            </w:pPr>
            <w:r w:rsidRPr="00D7653C">
              <w:rPr>
                <w:rFonts w:ascii="Tahoma" w:hAnsi="Tahoma" w:cs="Tahoma"/>
              </w:rPr>
              <w:t>AC Federation</w:t>
            </w:r>
          </w:p>
        </w:tc>
        <w:tc>
          <w:tcPr>
            <w:tcW w:w="3246" w:type="dxa"/>
          </w:tcPr>
          <w:p w14:paraId="4CB3066D" w14:textId="76A90667" w:rsidR="00D67D4B" w:rsidRDefault="00B2699C" w:rsidP="008C56AE">
            <w:pPr>
              <w:rPr>
                <w:rFonts w:ascii="Tahoma" w:hAnsi="Tahoma" w:cs="Tahoma"/>
              </w:rPr>
            </w:pPr>
            <w:r>
              <w:rPr>
                <w:rFonts w:ascii="Tahoma" w:hAnsi="Tahoma" w:cs="Tahoma"/>
              </w:rPr>
              <w:t>S</w:t>
            </w:r>
            <w:r w:rsidRPr="00D7653C">
              <w:rPr>
                <w:rFonts w:ascii="Tahoma" w:hAnsi="Tahoma" w:cs="Tahoma"/>
              </w:rPr>
              <w:t>hort Croquet (Restricted),</w:t>
            </w:r>
          </w:p>
        </w:tc>
      </w:tr>
      <w:tr w:rsidR="00D67D4B" w14:paraId="608A198B" w14:textId="77777777" w:rsidTr="00D67D4B">
        <w:tc>
          <w:tcPr>
            <w:tcW w:w="3245" w:type="dxa"/>
          </w:tcPr>
          <w:p w14:paraId="297E2E8A" w14:textId="77777777" w:rsidR="00D67D4B" w:rsidRDefault="00D67D4B" w:rsidP="008C56AE">
            <w:pPr>
              <w:rPr>
                <w:rFonts w:ascii="Tahoma" w:hAnsi="Tahoma" w:cs="Tahoma"/>
              </w:rPr>
            </w:pPr>
          </w:p>
        </w:tc>
        <w:tc>
          <w:tcPr>
            <w:tcW w:w="3245" w:type="dxa"/>
          </w:tcPr>
          <w:p w14:paraId="68CC3235" w14:textId="2228F10A" w:rsidR="00D67D4B" w:rsidRDefault="00B2699C" w:rsidP="008C56AE">
            <w:pPr>
              <w:rPr>
                <w:rFonts w:ascii="Tahoma" w:hAnsi="Tahoma" w:cs="Tahoma"/>
              </w:rPr>
            </w:pPr>
            <w:r w:rsidRPr="00D7653C">
              <w:rPr>
                <w:rFonts w:ascii="Tahoma" w:hAnsi="Tahoma" w:cs="Tahoma"/>
              </w:rPr>
              <w:t>GC Handicap</w:t>
            </w:r>
          </w:p>
        </w:tc>
        <w:tc>
          <w:tcPr>
            <w:tcW w:w="3246" w:type="dxa"/>
          </w:tcPr>
          <w:p w14:paraId="7CAEFF6E" w14:textId="3D270CEC" w:rsidR="00D67D4B" w:rsidRDefault="00B2699C" w:rsidP="008C56AE">
            <w:pPr>
              <w:rPr>
                <w:rFonts w:ascii="Tahoma" w:hAnsi="Tahoma" w:cs="Tahoma"/>
              </w:rPr>
            </w:pPr>
            <w:r w:rsidRPr="00D7653C">
              <w:rPr>
                <w:rFonts w:ascii="Tahoma" w:hAnsi="Tahoma" w:cs="Tahoma"/>
              </w:rPr>
              <w:t>GC High Handicap</w:t>
            </w:r>
          </w:p>
        </w:tc>
      </w:tr>
      <w:tr w:rsidR="00B2699C" w14:paraId="2D5818CC" w14:textId="77777777" w:rsidTr="00996BF9">
        <w:tc>
          <w:tcPr>
            <w:tcW w:w="3245" w:type="dxa"/>
          </w:tcPr>
          <w:p w14:paraId="226919EA" w14:textId="52D16562" w:rsidR="00B2699C" w:rsidRDefault="00B2699C" w:rsidP="00B2699C">
            <w:pPr>
              <w:rPr>
                <w:rFonts w:ascii="Tahoma" w:hAnsi="Tahoma" w:cs="Tahoma"/>
              </w:rPr>
            </w:pPr>
            <w:r w:rsidRPr="00D7653C">
              <w:rPr>
                <w:rFonts w:ascii="Tahoma" w:hAnsi="Tahoma" w:cs="Tahoma"/>
              </w:rPr>
              <w:t>Sunday September 11</w:t>
            </w:r>
            <w:r w:rsidRPr="00D7653C">
              <w:rPr>
                <w:rFonts w:ascii="Tahoma" w:hAnsi="Tahoma" w:cs="Tahoma"/>
                <w:vertAlign w:val="superscript"/>
              </w:rPr>
              <w:t>th</w:t>
            </w:r>
          </w:p>
        </w:tc>
        <w:tc>
          <w:tcPr>
            <w:tcW w:w="6491" w:type="dxa"/>
            <w:gridSpan w:val="2"/>
          </w:tcPr>
          <w:p w14:paraId="5A84A26D" w14:textId="2FFB9BB0" w:rsidR="00B2699C" w:rsidRPr="00D7653C" w:rsidRDefault="00B2699C" w:rsidP="00B2699C">
            <w:pPr>
              <w:rPr>
                <w:rFonts w:ascii="Tahoma" w:hAnsi="Tahoma" w:cs="Tahoma"/>
              </w:rPr>
            </w:pPr>
            <w:r w:rsidRPr="00200A10">
              <w:rPr>
                <w:rFonts w:ascii="Tahoma" w:hAnsi="Tahoma" w:cs="Tahoma"/>
              </w:rPr>
              <w:t>AC Advanced League Divisions, which have no finals</w:t>
            </w:r>
          </w:p>
        </w:tc>
      </w:tr>
    </w:tbl>
    <w:p w14:paraId="4F5B538A" w14:textId="77777777" w:rsidR="008C56AE" w:rsidRPr="00D7653C" w:rsidRDefault="008C56AE" w:rsidP="008C56AE">
      <w:pPr>
        <w:rPr>
          <w:rFonts w:ascii="Tahoma" w:hAnsi="Tahoma" w:cs="Tahoma"/>
        </w:rPr>
      </w:pPr>
    </w:p>
    <w:p w14:paraId="66EB70EF" w14:textId="2A9CAB98" w:rsidR="008C56AE" w:rsidRDefault="00B2699C" w:rsidP="008C56AE">
      <w:pPr>
        <w:rPr>
          <w:rFonts w:ascii="Tahoma" w:hAnsi="Tahoma" w:cs="Tahoma"/>
        </w:rPr>
      </w:pPr>
      <w:r>
        <w:rPr>
          <w:rFonts w:ascii="Tahoma" w:hAnsi="Tahoma" w:cs="Tahoma"/>
        </w:rPr>
        <w:t xml:space="preserve">And on the </w:t>
      </w:r>
      <w:r w:rsidR="008C56AE" w:rsidRPr="00D7653C">
        <w:rPr>
          <w:rFonts w:ascii="Tahoma" w:hAnsi="Tahoma" w:cs="Tahoma"/>
        </w:rPr>
        <w:t xml:space="preserve">Short Croquet </w:t>
      </w:r>
      <w:r>
        <w:rPr>
          <w:rFonts w:ascii="Tahoma" w:hAnsi="Tahoma" w:cs="Tahoma"/>
        </w:rPr>
        <w:t xml:space="preserve">front, Nailsea </w:t>
      </w:r>
      <w:r w:rsidR="008C56AE" w:rsidRPr="00D7653C">
        <w:rPr>
          <w:rFonts w:ascii="Tahoma" w:hAnsi="Tahoma" w:cs="Tahoma"/>
        </w:rPr>
        <w:t>tournament h</w:t>
      </w:r>
      <w:r>
        <w:rPr>
          <w:rFonts w:ascii="Tahoma" w:hAnsi="Tahoma" w:cs="Tahoma"/>
        </w:rPr>
        <w:t>as</w:t>
      </w:r>
      <w:r w:rsidR="008C56AE" w:rsidRPr="00D7653C">
        <w:rPr>
          <w:rFonts w:ascii="Tahoma" w:hAnsi="Tahoma" w:cs="Tahoma"/>
        </w:rPr>
        <w:t xml:space="preserve"> received 24 </w:t>
      </w:r>
      <w:r>
        <w:rPr>
          <w:rFonts w:ascii="Tahoma" w:hAnsi="Tahoma" w:cs="Tahoma"/>
        </w:rPr>
        <w:t>entries</w:t>
      </w:r>
      <w:r w:rsidR="008C56AE" w:rsidRPr="00D7653C">
        <w:rPr>
          <w:rFonts w:ascii="Tahoma" w:hAnsi="Tahoma" w:cs="Tahoma"/>
        </w:rPr>
        <w:t xml:space="preserve"> and 29 </w:t>
      </w:r>
      <w:r>
        <w:rPr>
          <w:rFonts w:ascii="Tahoma" w:hAnsi="Tahoma" w:cs="Tahoma"/>
        </w:rPr>
        <w:t xml:space="preserve">for </w:t>
      </w:r>
      <w:r w:rsidR="008C56AE" w:rsidRPr="00D7653C">
        <w:rPr>
          <w:rFonts w:ascii="Tahoma" w:hAnsi="Tahoma" w:cs="Tahoma"/>
        </w:rPr>
        <w:t>Budleigh</w:t>
      </w:r>
      <w:r>
        <w:rPr>
          <w:rFonts w:ascii="Tahoma" w:hAnsi="Tahoma" w:cs="Tahoma"/>
        </w:rPr>
        <w:t xml:space="preserve">. </w:t>
      </w:r>
      <w:proofErr w:type="gramStart"/>
      <w:r>
        <w:rPr>
          <w:rFonts w:ascii="Tahoma" w:hAnsi="Tahoma" w:cs="Tahoma"/>
        </w:rPr>
        <w:t>So</w:t>
      </w:r>
      <w:proofErr w:type="gramEnd"/>
      <w:r>
        <w:rPr>
          <w:rFonts w:ascii="Tahoma" w:hAnsi="Tahoma" w:cs="Tahoma"/>
        </w:rPr>
        <w:t xml:space="preserve"> it’s all looking good</w:t>
      </w:r>
      <w:r w:rsidR="004A16BC">
        <w:rPr>
          <w:rFonts w:ascii="Tahoma" w:hAnsi="Tahoma" w:cs="Tahoma"/>
        </w:rPr>
        <w:t xml:space="preserve"> and plenty for John Grimshaw to get sorted.</w:t>
      </w:r>
    </w:p>
    <w:p w14:paraId="576FAB74" w14:textId="721154AF" w:rsidR="00170C65" w:rsidRDefault="00170C65" w:rsidP="008C56AE">
      <w:pPr>
        <w:rPr>
          <w:rFonts w:ascii="Tahoma" w:hAnsi="Tahoma" w:cs="Tahoma"/>
        </w:rPr>
      </w:pPr>
    </w:p>
    <w:p w14:paraId="4ECA8C48" w14:textId="6E981F6B" w:rsidR="00170C65" w:rsidRPr="00170C65" w:rsidRDefault="00170C65" w:rsidP="00170C65">
      <w:pPr>
        <w:rPr>
          <w:rFonts w:ascii="Tahoma" w:hAnsi="Tahoma" w:cs="Tahoma"/>
          <w:color w:val="FF0000"/>
        </w:rPr>
      </w:pPr>
      <w:r w:rsidRPr="00170C65">
        <w:rPr>
          <w:rFonts w:ascii="Tahoma" w:hAnsi="Tahoma" w:cs="Tahoma"/>
          <w:color w:val="FF0000"/>
        </w:rPr>
        <w:t>National Competitions</w:t>
      </w:r>
    </w:p>
    <w:p w14:paraId="4B748936" w14:textId="3CDC71E7" w:rsidR="00170C65" w:rsidRDefault="002D59DE" w:rsidP="00170C65">
      <w:pPr>
        <w:rPr>
          <w:rFonts w:ascii="Tahoma" w:hAnsi="Tahoma" w:cs="Tahoma"/>
        </w:rPr>
      </w:pPr>
      <w:r>
        <w:rPr>
          <w:rFonts w:ascii="Tahoma" w:hAnsi="Tahoma" w:cs="Tahoma"/>
          <w:noProof/>
        </w:rPr>
        <w:drawing>
          <wp:anchor distT="0" distB="0" distL="114300" distR="114300" simplePos="0" relativeHeight="251675648" behindDoc="0" locked="0" layoutInCell="1" allowOverlap="1" wp14:anchorId="70EBB31B" wp14:editId="449B8116">
            <wp:simplePos x="0" y="0"/>
            <wp:positionH relativeFrom="column">
              <wp:posOffset>4508500</wp:posOffset>
            </wp:positionH>
            <wp:positionV relativeFrom="paragraph">
              <wp:posOffset>130175</wp:posOffset>
            </wp:positionV>
            <wp:extent cx="1652270" cy="756285"/>
            <wp:effectExtent l="0" t="0" r="5080" b="5715"/>
            <wp:wrapThrough wrapText="bothSides">
              <wp:wrapPolygon edited="0">
                <wp:start x="0" y="0"/>
                <wp:lineTo x="0" y="21219"/>
                <wp:lineTo x="21417" y="21219"/>
                <wp:lineTo x="2141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2270" cy="756285"/>
                    </a:xfrm>
                    <a:prstGeom prst="rect">
                      <a:avLst/>
                    </a:prstGeom>
                    <a:noFill/>
                  </pic:spPr>
                </pic:pic>
              </a:graphicData>
            </a:graphic>
            <wp14:sizeRelH relativeFrom="page">
              <wp14:pctWidth>0</wp14:pctWidth>
            </wp14:sizeRelH>
            <wp14:sizeRelV relativeFrom="page">
              <wp14:pctHeight>0</wp14:pctHeight>
            </wp14:sizeRelV>
          </wp:anchor>
        </w:drawing>
      </w:r>
    </w:p>
    <w:p w14:paraId="50C0BB67" w14:textId="13077F38" w:rsidR="00170C65" w:rsidRDefault="00170C65" w:rsidP="00170C65">
      <w:pPr>
        <w:rPr>
          <w:rFonts w:ascii="Tahoma" w:hAnsi="Tahoma" w:cs="Tahoma"/>
        </w:rPr>
      </w:pPr>
      <w:r>
        <w:rPr>
          <w:rFonts w:ascii="Tahoma" w:hAnsi="Tahoma" w:cs="Tahoma"/>
        </w:rPr>
        <w:t xml:space="preserve">Just so you can keep an eye on things and root for our local teams, we look forward to hearing good news from </w:t>
      </w:r>
      <w:proofErr w:type="spellStart"/>
      <w:r>
        <w:rPr>
          <w:rFonts w:ascii="Tahoma" w:hAnsi="Tahoma" w:cs="Tahoma"/>
        </w:rPr>
        <w:t>Dowlish</w:t>
      </w:r>
      <w:proofErr w:type="spellEnd"/>
      <w:r>
        <w:rPr>
          <w:rFonts w:ascii="Tahoma" w:hAnsi="Tahoma" w:cs="Tahoma"/>
        </w:rPr>
        <w:t xml:space="preserve"> Wake CC in the National GC Handicap and from </w:t>
      </w:r>
      <w:proofErr w:type="spellStart"/>
      <w:r>
        <w:rPr>
          <w:rFonts w:ascii="Tahoma" w:hAnsi="Tahoma" w:cs="Tahoma"/>
        </w:rPr>
        <w:t>Winterborne</w:t>
      </w:r>
      <w:proofErr w:type="spellEnd"/>
      <w:r>
        <w:rPr>
          <w:rFonts w:ascii="Tahoma" w:hAnsi="Tahoma" w:cs="Tahoma"/>
        </w:rPr>
        <w:t xml:space="preserve"> Valley in the Secretary’s Shield (AC) – good luck to you both.</w:t>
      </w:r>
    </w:p>
    <w:p w14:paraId="1DEAABB9" w14:textId="77777777" w:rsidR="00170C65" w:rsidRDefault="00170C65" w:rsidP="008C56AE">
      <w:pPr>
        <w:rPr>
          <w:rFonts w:ascii="Tahoma" w:hAnsi="Tahoma" w:cs="Tahoma"/>
        </w:rPr>
      </w:pPr>
    </w:p>
    <w:p w14:paraId="16B7C210" w14:textId="77777777" w:rsidR="000050BA" w:rsidRPr="001425DB" w:rsidRDefault="000050BA" w:rsidP="000050BA">
      <w:pPr>
        <w:rPr>
          <w:rFonts w:ascii="Tahoma" w:hAnsi="Tahoma" w:cs="Tahoma"/>
          <w:b/>
          <w:color w:val="FF0000"/>
        </w:rPr>
      </w:pPr>
      <w:r>
        <w:rPr>
          <w:rFonts w:ascii="Tahoma" w:hAnsi="Tahoma" w:cs="Tahoma"/>
          <w:b/>
          <w:color w:val="FF0000"/>
        </w:rPr>
        <w:t>Planning ahead</w:t>
      </w:r>
    </w:p>
    <w:p w14:paraId="229C946A" w14:textId="0E512F79" w:rsidR="000050BA" w:rsidRDefault="000050BA" w:rsidP="000050BA">
      <w:pPr>
        <w:rPr>
          <w:rFonts w:ascii="Tahoma" w:hAnsi="Tahoma" w:cs="Tahoma"/>
          <w:bCs/>
        </w:rPr>
      </w:pPr>
    </w:p>
    <w:p w14:paraId="6BF66D9D" w14:textId="5B96FF49" w:rsidR="000050BA" w:rsidRDefault="00891DA8" w:rsidP="000050BA">
      <w:pPr>
        <w:rPr>
          <w:rFonts w:ascii="Tahoma" w:hAnsi="Tahoma" w:cs="Tahoma"/>
          <w:bCs/>
        </w:rPr>
      </w:pPr>
      <w:r>
        <w:rPr>
          <w:rFonts w:ascii="Tahoma" w:hAnsi="Tahoma" w:cs="Tahoma"/>
          <w:bCs/>
          <w:noProof/>
        </w:rPr>
        <w:drawing>
          <wp:anchor distT="0" distB="0" distL="114300" distR="114300" simplePos="0" relativeHeight="251676672" behindDoc="0" locked="0" layoutInCell="1" allowOverlap="1" wp14:anchorId="08C4941D" wp14:editId="530D92C4">
            <wp:simplePos x="0" y="0"/>
            <wp:positionH relativeFrom="column">
              <wp:posOffset>44450</wp:posOffset>
            </wp:positionH>
            <wp:positionV relativeFrom="paragraph">
              <wp:posOffset>39370</wp:posOffset>
            </wp:positionV>
            <wp:extent cx="914400" cy="766445"/>
            <wp:effectExtent l="0" t="0" r="0" b="0"/>
            <wp:wrapThrough wrapText="bothSides">
              <wp:wrapPolygon edited="0">
                <wp:start x="0" y="0"/>
                <wp:lineTo x="0" y="20938"/>
                <wp:lineTo x="21150" y="20938"/>
                <wp:lineTo x="2115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766445"/>
                    </a:xfrm>
                    <a:prstGeom prst="rect">
                      <a:avLst/>
                    </a:prstGeom>
                    <a:noFill/>
                  </pic:spPr>
                </pic:pic>
              </a:graphicData>
            </a:graphic>
            <wp14:sizeRelH relativeFrom="page">
              <wp14:pctWidth>0</wp14:pctWidth>
            </wp14:sizeRelH>
            <wp14:sizeRelV relativeFrom="page">
              <wp14:pctHeight>0</wp14:pctHeight>
            </wp14:sizeRelV>
          </wp:anchor>
        </w:drawing>
      </w:r>
      <w:r w:rsidR="000050BA">
        <w:rPr>
          <w:rFonts w:ascii="Tahoma" w:hAnsi="Tahoma" w:cs="Tahoma"/>
          <w:bCs/>
        </w:rPr>
        <w:t>Winter is the time for curling up in the warm and planning for the year ahead – if you’d like to develop your club but are not sure where to start, then do contact Paul to sound him out. He’s very keen to support you and has a really good framework to base this on: Club Matters – so do get in touch.</w:t>
      </w:r>
    </w:p>
    <w:p w14:paraId="67D80855" w14:textId="574F477E" w:rsidR="000050BA" w:rsidRDefault="000050BA" w:rsidP="000050BA">
      <w:pPr>
        <w:rPr>
          <w:rFonts w:ascii="Tahoma" w:hAnsi="Tahoma" w:cs="Tahoma"/>
          <w:bCs/>
        </w:rPr>
      </w:pPr>
    </w:p>
    <w:p w14:paraId="1ECCD2D7" w14:textId="03549E9E" w:rsidR="000050BA" w:rsidRPr="00704B90" w:rsidRDefault="000050BA" w:rsidP="000050BA">
      <w:pPr>
        <w:rPr>
          <w:rFonts w:ascii="Tahoma" w:hAnsi="Tahoma" w:cs="Tahoma"/>
          <w:b/>
          <w:color w:val="FF0000"/>
        </w:rPr>
      </w:pPr>
      <w:r w:rsidRPr="00704B90">
        <w:rPr>
          <w:rFonts w:ascii="Tahoma" w:hAnsi="Tahoma" w:cs="Tahoma"/>
          <w:b/>
          <w:color w:val="FF0000"/>
        </w:rPr>
        <w:t>Vroom, vroom Zoom</w:t>
      </w:r>
    </w:p>
    <w:p w14:paraId="32C13F40" w14:textId="6055B3C4" w:rsidR="000050BA" w:rsidRDefault="00EA06D5" w:rsidP="000050BA">
      <w:pPr>
        <w:rPr>
          <w:rFonts w:ascii="Tahoma" w:hAnsi="Tahoma" w:cs="Tahoma"/>
          <w:bCs/>
        </w:rPr>
      </w:pPr>
      <w:r>
        <w:rPr>
          <w:rFonts w:ascii="Tahoma" w:hAnsi="Tahoma" w:cs="Tahoma"/>
          <w:noProof/>
        </w:rPr>
        <w:drawing>
          <wp:anchor distT="0" distB="0" distL="114300" distR="114300" simplePos="0" relativeHeight="251678720" behindDoc="0" locked="0" layoutInCell="1" allowOverlap="1" wp14:anchorId="54DB5287" wp14:editId="2BBC9FA6">
            <wp:simplePos x="0" y="0"/>
            <wp:positionH relativeFrom="column">
              <wp:posOffset>5105400</wp:posOffset>
            </wp:positionH>
            <wp:positionV relativeFrom="paragraph">
              <wp:posOffset>145415</wp:posOffset>
            </wp:positionV>
            <wp:extent cx="1118235" cy="1122045"/>
            <wp:effectExtent l="0" t="0" r="5715" b="1905"/>
            <wp:wrapThrough wrapText="bothSides">
              <wp:wrapPolygon edited="0">
                <wp:start x="0" y="0"/>
                <wp:lineTo x="0" y="21270"/>
                <wp:lineTo x="21342" y="21270"/>
                <wp:lineTo x="21342"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8235" cy="1122045"/>
                    </a:xfrm>
                    <a:prstGeom prst="rect">
                      <a:avLst/>
                    </a:prstGeom>
                    <a:noFill/>
                  </pic:spPr>
                </pic:pic>
              </a:graphicData>
            </a:graphic>
            <wp14:sizeRelH relativeFrom="page">
              <wp14:pctWidth>0</wp14:pctWidth>
            </wp14:sizeRelH>
            <wp14:sizeRelV relativeFrom="page">
              <wp14:pctHeight>0</wp14:pctHeight>
            </wp14:sizeRelV>
          </wp:anchor>
        </w:drawing>
      </w:r>
    </w:p>
    <w:p w14:paraId="3AA4361E" w14:textId="0CBB2996" w:rsidR="000050BA" w:rsidRDefault="000050BA" w:rsidP="000050BA">
      <w:pPr>
        <w:rPr>
          <w:rFonts w:ascii="Tahoma" w:hAnsi="Tahoma" w:cs="Tahoma"/>
        </w:rPr>
      </w:pPr>
      <w:r>
        <w:rPr>
          <w:rFonts w:ascii="Tahoma" w:hAnsi="Tahoma" w:cs="Tahoma"/>
        </w:rPr>
        <w:t>Our November Zoom included a really interesting discussion about encouraging competitive play outside of internal club competitions.</w:t>
      </w:r>
    </w:p>
    <w:p w14:paraId="48BCFBC2" w14:textId="77777777" w:rsidR="000050BA" w:rsidRDefault="000050BA" w:rsidP="000050BA">
      <w:pPr>
        <w:rPr>
          <w:rFonts w:ascii="Tahoma" w:hAnsi="Tahoma" w:cs="Tahoma"/>
        </w:rPr>
      </w:pPr>
    </w:p>
    <w:p w14:paraId="151319AC" w14:textId="77777777" w:rsidR="000050BA" w:rsidRDefault="000050BA" w:rsidP="000050BA">
      <w:pPr>
        <w:rPr>
          <w:rFonts w:ascii="Tahoma" w:hAnsi="Tahoma" w:cs="Tahoma"/>
        </w:rPr>
      </w:pPr>
      <w:r>
        <w:rPr>
          <w:rFonts w:ascii="Tahoma" w:hAnsi="Tahoma" w:cs="Tahoma"/>
        </w:rPr>
        <w:t>Clubs of all sizes are experiencing difficulty in entering teams for SWF Leagues for example. While the personal health and social benefits of playing croquet are really important, and make clubs fun places to be, clubs also want to encourage better and competitive play.</w:t>
      </w:r>
    </w:p>
    <w:p w14:paraId="18CC86F2" w14:textId="77777777" w:rsidR="000050BA" w:rsidRDefault="000050BA" w:rsidP="000050BA">
      <w:pPr>
        <w:rPr>
          <w:rFonts w:ascii="Tahoma" w:hAnsi="Tahoma" w:cs="Tahoma"/>
        </w:rPr>
      </w:pPr>
    </w:p>
    <w:p w14:paraId="7961B2E0" w14:textId="77777777" w:rsidR="000050BA" w:rsidRDefault="000050BA" w:rsidP="000050BA">
      <w:pPr>
        <w:rPr>
          <w:rFonts w:ascii="Tahoma" w:hAnsi="Tahoma" w:cs="Tahoma"/>
        </w:rPr>
      </w:pPr>
      <w:r>
        <w:rPr>
          <w:rFonts w:ascii="Tahoma" w:hAnsi="Tahoma" w:cs="Tahoma"/>
        </w:rPr>
        <w:t>There were lots of suggestions on how to achieve this: gymkhanas, fun days with prizes, crazy croquet (whatever that is!), croquet on the beach (also attracts non-players).</w:t>
      </w:r>
    </w:p>
    <w:p w14:paraId="341827B9" w14:textId="77777777" w:rsidR="000050BA" w:rsidRDefault="000050BA" w:rsidP="000050BA">
      <w:pPr>
        <w:rPr>
          <w:rFonts w:ascii="Tahoma" w:hAnsi="Tahoma" w:cs="Tahoma"/>
        </w:rPr>
      </w:pPr>
    </w:p>
    <w:p w14:paraId="1DB8B0DC" w14:textId="77777777" w:rsidR="000050BA" w:rsidRDefault="000050BA" w:rsidP="000050BA">
      <w:pPr>
        <w:rPr>
          <w:rFonts w:ascii="Tahoma" w:hAnsi="Tahoma" w:cs="Tahoma"/>
        </w:rPr>
      </w:pPr>
      <w:r>
        <w:rPr>
          <w:rFonts w:ascii="Tahoma" w:hAnsi="Tahoma" w:cs="Tahoma"/>
        </w:rPr>
        <w:t>Maybe a step on from this is to invite neighbouring clubs to join in the fun, or to build it into your recruitment process. We develop skills and exercise our competitive spirit and have fun at the same time. What else could we ask for!</w:t>
      </w:r>
    </w:p>
    <w:p w14:paraId="5165BACB" w14:textId="77777777" w:rsidR="000050BA" w:rsidRDefault="000050BA" w:rsidP="000050BA">
      <w:pPr>
        <w:rPr>
          <w:rFonts w:ascii="Tahoma" w:hAnsi="Tahoma" w:cs="Tahoma"/>
        </w:rPr>
      </w:pPr>
    </w:p>
    <w:p w14:paraId="46BBD38A" w14:textId="77777777" w:rsidR="000050BA" w:rsidRDefault="000050BA" w:rsidP="000050BA">
      <w:pPr>
        <w:rPr>
          <w:rFonts w:ascii="Tahoma" w:hAnsi="Tahoma" w:cs="Tahoma"/>
        </w:rPr>
      </w:pPr>
      <w:r>
        <w:rPr>
          <w:rFonts w:ascii="Tahoma" w:hAnsi="Tahoma" w:cs="Tahoma"/>
        </w:rPr>
        <w:t>But it might still seem a huge leap from this to a B-League or Short Croquet match. While travel and other responsibilities are doubtless some of the reasons people aren’t entering the Leagues, what else could it be and how can it be overcome?</w:t>
      </w:r>
    </w:p>
    <w:p w14:paraId="2EAF2E26" w14:textId="77777777" w:rsidR="000050BA" w:rsidRDefault="000050BA" w:rsidP="000050BA">
      <w:pPr>
        <w:rPr>
          <w:rFonts w:ascii="Tahoma" w:hAnsi="Tahoma" w:cs="Tahoma"/>
        </w:rPr>
      </w:pPr>
    </w:p>
    <w:p w14:paraId="118A398E" w14:textId="77777777" w:rsidR="000050BA" w:rsidRDefault="000050BA" w:rsidP="000050BA">
      <w:pPr>
        <w:rPr>
          <w:rFonts w:ascii="Tahoma" w:hAnsi="Tahoma" w:cs="Tahoma"/>
        </w:rPr>
      </w:pPr>
      <w:r>
        <w:rPr>
          <w:rFonts w:ascii="Tahoma" w:hAnsi="Tahoma" w:cs="Tahoma"/>
        </w:rPr>
        <w:t>What ideas do you have for developing peoples’ skills and enthusiasm and is there anything the SWF can do to help this happen?</w:t>
      </w:r>
    </w:p>
    <w:p w14:paraId="7ECEB694" w14:textId="77777777" w:rsidR="000050BA" w:rsidRDefault="000050BA" w:rsidP="000050BA">
      <w:pPr>
        <w:rPr>
          <w:rFonts w:ascii="Tahoma" w:hAnsi="Tahoma" w:cs="Tahoma"/>
        </w:rPr>
      </w:pPr>
    </w:p>
    <w:p w14:paraId="64EDC0E1" w14:textId="5F511B85" w:rsidR="000050BA" w:rsidRPr="001425DB" w:rsidRDefault="000050BA" w:rsidP="000050BA">
      <w:pPr>
        <w:rPr>
          <w:rFonts w:ascii="Tahoma" w:hAnsi="Tahoma" w:cs="Tahoma"/>
        </w:rPr>
      </w:pPr>
      <w:r>
        <w:rPr>
          <w:rFonts w:ascii="Tahoma" w:hAnsi="Tahoma" w:cs="Tahoma"/>
        </w:rPr>
        <w:t>And what a coincidence: Croquet Gazette 393 repeats on p2, words from the CA Chair 10 years ago:</w:t>
      </w:r>
      <w:r w:rsidR="00C13D1B">
        <w:rPr>
          <w:rFonts w:ascii="Tahoma" w:hAnsi="Tahoma" w:cs="Tahoma"/>
        </w:rPr>
        <w:t xml:space="preserve"> </w:t>
      </w:r>
      <w:r w:rsidRPr="00DD0B43">
        <w:rPr>
          <w:rFonts w:ascii="Tahoma" w:hAnsi="Tahoma" w:cs="Tahoma"/>
          <w:i/>
          <w:iCs/>
        </w:rPr>
        <w:t>“… the CA aims to target its recruitment strategy at the more competitive type of player in the future.</w:t>
      </w:r>
      <w:r w:rsidR="00BB4E68">
        <w:rPr>
          <w:rFonts w:ascii="Tahoma" w:hAnsi="Tahoma" w:cs="Tahoma"/>
          <w:i/>
          <w:iCs/>
        </w:rPr>
        <w:t>”</w:t>
      </w:r>
      <w:r w:rsidR="00BB4E68">
        <w:rPr>
          <w:rFonts w:ascii="Tahoma" w:hAnsi="Tahoma" w:cs="Tahoma"/>
        </w:rPr>
        <w:t xml:space="preserve"> </w:t>
      </w:r>
      <w:r>
        <w:rPr>
          <w:rFonts w:ascii="Tahoma" w:hAnsi="Tahoma" w:cs="Tahoma"/>
        </w:rPr>
        <w:t>It recognises the input of less competitive players to the life of clubs but argues this is not good for the future of croquet. I wonder how this article would be written today – any ideas?</w:t>
      </w:r>
    </w:p>
    <w:p w14:paraId="100D5E9E" w14:textId="77777777" w:rsidR="000050BA" w:rsidRDefault="000050BA" w:rsidP="000050BA">
      <w:pPr>
        <w:rPr>
          <w:rFonts w:ascii="Tahoma" w:hAnsi="Tahoma" w:cs="Tahoma"/>
        </w:rPr>
      </w:pPr>
    </w:p>
    <w:p w14:paraId="6BF395EF" w14:textId="08542704" w:rsidR="000050BA" w:rsidRDefault="000050BA" w:rsidP="000050BA">
      <w:pPr>
        <w:rPr>
          <w:rFonts w:ascii="Tahoma" w:hAnsi="Tahoma" w:cs="Tahoma"/>
        </w:rPr>
      </w:pPr>
      <w:r>
        <w:rPr>
          <w:rFonts w:ascii="Tahoma" w:hAnsi="Tahoma" w:cs="Tahoma"/>
        </w:rPr>
        <w:t>And staying with Zoom – thanks to Alison Maugham who manages our website for adding notes of some of our key Zoom meetings – you can find them on the drop-down menu on the Information for Clubs tabs.</w:t>
      </w:r>
    </w:p>
    <w:p w14:paraId="1F697B01" w14:textId="2CA091D5" w:rsidR="00C32219" w:rsidRDefault="00C32219" w:rsidP="000050BA">
      <w:pPr>
        <w:rPr>
          <w:rFonts w:ascii="Tahoma" w:hAnsi="Tahoma" w:cs="Tahoma"/>
        </w:rPr>
      </w:pPr>
    </w:p>
    <w:p w14:paraId="27076243" w14:textId="078812DB" w:rsidR="00C32219" w:rsidRDefault="00C32219" w:rsidP="000050BA">
      <w:pPr>
        <w:rPr>
          <w:rFonts w:ascii="Tahoma" w:hAnsi="Tahoma" w:cs="Tahoma"/>
        </w:rPr>
      </w:pPr>
      <w:r>
        <w:rPr>
          <w:rFonts w:ascii="Tahoma" w:hAnsi="Tahoma" w:cs="Tahoma"/>
        </w:rPr>
        <w:t xml:space="preserve">And Lynne </w:t>
      </w:r>
      <w:proofErr w:type="spellStart"/>
      <w:r>
        <w:rPr>
          <w:rFonts w:ascii="Tahoma" w:hAnsi="Tahoma" w:cs="Tahoma"/>
        </w:rPr>
        <w:t>Passfield</w:t>
      </w:r>
      <w:proofErr w:type="spellEnd"/>
      <w:r>
        <w:rPr>
          <w:rFonts w:ascii="Tahoma" w:hAnsi="Tahoma" w:cs="Tahoma"/>
        </w:rPr>
        <w:t xml:space="preserve"> at Bath CC has been doing her bit to promote croquet – listen to her interview:</w:t>
      </w:r>
    </w:p>
    <w:p w14:paraId="31F2C0CD" w14:textId="48DB58FB" w:rsidR="00C32219" w:rsidRDefault="00C32219" w:rsidP="000050BA">
      <w:pPr>
        <w:rPr>
          <w:rFonts w:ascii="Tahoma" w:hAnsi="Tahoma" w:cs="Tahoma"/>
        </w:rPr>
      </w:pPr>
    </w:p>
    <w:p w14:paraId="21F16D3A" w14:textId="1D13519B" w:rsidR="00C32219" w:rsidRDefault="00C32219" w:rsidP="000050BA">
      <w:pPr>
        <w:rPr>
          <w:rFonts w:ascii="Tahoma" w:hAnsi="Tahoma" w:cs="Tahoma"/>
        </w:rPr>
      </w:pPr>
      <w:r>
        <w:object w:dxaOrig="1508" w:dyaOrig="982" w14:anchorId="7DCC2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1" o:title=""/>
          </v:shape>
          <o:OLEObject Type="Embed" ProgID="Package" ShapeID="_x0000_i1025" DrawAspect="Icon" ObjectID="_1700922349" r:id="rId32"/>
        </w:object>
      </w:r>
    </w:p>
    <w:p w14:paraId="42128480" w14:textId="437A21CF" w:rsidR="000050BA" w:rsidRDefault="000050BA" w:rsidP="000050BA">
      <w:pPr>
        <w:rPr>
          <w:rFonts w:ascii="Tahoma" w:hAnsi="Tahoma" w:cs="Tahoma"/>
          <w:bCs/>
        </w:rPr>
      </w:pPr>
    </w:p>
    <w:p w14:paraId="5FA17651" w14:textId="6FE2C991" w:rsidR="004A16BC" w:rsidRPr="00675716" w:rsidRDefault="004A16BC" w:rsidP="008C56AE">
      <w:pPr>
        <w:rPr>
          <w:rFonts w:ascii="Tahoma" w:hAnsi="Tahoma" w:cs="Tahoma"/>
          <w:b/>
          <w:bCs/>
          <w:color w:val="FF0000"/>
        </w:rPr>
      </w:pPr>
      <w:r w:rsidRPr="00675716">
        <w:rPr>
          <w:rFonts w:ascii="Tahoma" w:hAnsi="Tahoma" w:cs="Tahoma"/>
          <w:b/>
          <w:bCs/>
          <w:color w:val="FF0000"/>
        </w:rPr>
        <w:t>Marquee</w:t>
      </w:r>
      <w:r w:rsidR="00675716">
        <w:rPr>
          <w:rFonts w:ascii="Tahoma" w:hAnsi="Tahoma" w:cs="Tahoma"/>
          <w:b/>
          <w:bCs/>
          <w:color w:val="FF0000"/>
        </w:rPr>
        <w:t xml:space="preserve"> and other goodies</w:t>
      </w:r>
    </w:p>
    <w:p w14:paraId="032FEF58" w14:textId="60FDB864" w:rsidR="004A16BC" w:rsidRDefault="004A16BC" w:rsidP="008C56AE">
      <w:pPr>
        <w:rPr>
          <w:rFonts w:ascii="Tahoma" w:hAnsi="Tahoma" w:cs="Tahoma"/>
        </w:rPr>
      </w:pPr>
    </w:p>
    <w:p w14:paraId="0097C1BB" w14:textId="499D627E" w:rsidR="004A16BC" w:rsidRDefault="004A16BC" w:rsidP="008C56AE">
      <w:pPr>
        <w:rPr>
          <w:rFonts w:ascii="Tahoma" w:hAnsi="Tahoma" w:cs="Tahoma"/>
        </w:rPr>
      </w:pPr>
      <w:r>
        <w:rPr>
          <w:rFonts w:ascii="Tahoma" w:hAnsi="Tahoma" w:cs="Tahoma"/>
        </w:rPr>
        <w:t>Camerton &amp; Peasedown CC are holding this marquee which belongs to the SWF but are very keen to pass it on to a club that might be able to use it. It would remain a SWF asset but if anyone can offer it a useful home, then please contact Brian</w:t>
      </w:r>
      <w:r w:rsidRPr="004A16BC">
        <w:rPr>
          <w:rFonts w:ascii="Tahoma" w:hAnsi="Tahoma" w:cs="Tahoma"/>
        </w:rPr>
        <w:t xml:space="preserve">. </w:t>
      </w:r>
      <w:hyperlink r:id="rId33" w:history="1">
        <w:r w:rsidRPr="004A16BC">
          <w:rPr>
            <w:rStyle w:val="Hyperlink"/>
            <w:rFonts w:ascii="Tahoma" w:eastAsia="Times New Roman" w:hAnsi="Tahoma" w:cs="Tahoma"/>
          </w:rPr>
          <w:t>brian@europaassociates.co.uk</w:t>
        </w:r>
      </w:hyperlink>
      <w:r>
        <w:rPr>
          <w:rFonts w:ascii="Helvetica" w:eastAsia="Times New Roman" w:hAnsi="Helvetica" w:cs="Helvetica"/>
          <w:color w:val="26282A"/>
          <w:sz w:val="20"/>
          <w:szCs w:val="20"/>
        </w:rPr>
        <w:t xml:space="preserve"> </w:t>
      </w:r>
    </w:p>
    <w:p w14:paraId="2F5F9C09" w14:textId="01F1CB08" w:rsidR="004A16BC" w:rsidRDefault="004A16BC" w:rsidP="008C56AE">
      <w:pPr>
        <w:rPr>
          <w:rFonts w:ascii="Tahoma" w:hAnsi="Tahoma" w:cs="Tahoma"/>
        </w:rPr>
      </w:pPr>
    </w:p>
    <w:p w14:paraId="0515395A" w14:textId="31916B8E" w:rsidR="004A16BC" w:rsidRDefault="004A16BC" w:rsidP="000676C2">
      <w:pPr>
        <w:rPr>
          <w:rFonts w:ascii="Tahoma" w:hAnsi="Tahoma" w:cs="Tahoma"/>
          <w:bCs/>
        </w:rPr>
      </w:pPr>
      <w:r>
        <w:rPr>
          <w:rFonts w:ascii="Tahoma" w:hAnsi="Tahoma" w:cs="Tahoma"/>
          <w:bCs/>
        </w:rPr>
        <w:t>And as we’re sharing the goodies around, several new clubs are desperately short of mallets, so if you have any that are surplus to requirements, please let Paul know and he’ll find them a good home.</w:t>
      </w:r>
    </w:p>
    <w:p w14:paraId="32D7ECDF" w14:textId="1A498A1B" w:rsidR="004A16BC" w:rsidRDefault="004A16BC" w:rsidP="000676C2">
      <w:pPr>
        <w:rPr>
          <w:rFonts w:ascii="Tahoma" w:hAnsi="Tahoma" w:cs="Tahoma"/>
          <w:bCs/>
        </w:rPr>
      </w:pPr>
    </w:p>
    <w:p w14:paraId="5D920469" w14:textId="6337FAC4" w:rsidR="00675716" w:rsidRPr="008122E8" w:rsidRDefault="00675716" w:rsidP="000676C2">
      <w:pPr>
        <w:rPr>
          <w:rFonts w:ascii="Tahoma" w:hAnsi="Tahoma" w:cs="Tahoma"/>
          <w:b/>
          <w:color w:val="FF0000"/>
        </w:rPr>
      </w:pPr>
      <w:r w:rsidRPr="008122E8">
        <w:rPr>
          <w:rFonts w:ascii="Tahoma" w:hAnsi="Tahoma" w:cs="Tahoma"/>
          <w:b/>
          <w:color w:val="FF0000"/>
        </w:rPr>
        <w:t>Stormy weather …</w:t>
      </w:r>
    </w:p>
    <w:p w14:paraId="759C2CE8" w14:textId="0373BC37" w:rsidR="008122E8" w:rsidRDefault="008122E8" w:rsidP="000676C2">
      <w:pPr>
        <w:rPr>
          <w:rFonts w:ascii="Tahoma" w:hAnsi="Tahoma" w:cs="Tahoma"/>
          <w:bCs/>
        </w:rPr>
      </w:pPr>
    </w:p>
    <w:p w14:paraId="79636184" w14:textId="0D282F1A" w:rsidR="002C48CE" w:rsidRDefault="00BB4E68" w:rsidP="000676C2">
      <w:pPr>
        <w:rPr>
          <w:rFonts w:ascii="Tahoma" w:hAnsi="Tahoma" w:cs="Tahoma"/>
          <w:bCs/>
        </w:rPr>
      </w:pPr>
      <w:r>
        <w:rPr>
          <w:rFonts w:ascii="Tahoma" w:hAnsi="Tahoma" w:cs="Tahoma"/>
          <w:bCs/>
          <w:noProof/>
        </w:rPr>
        <w:drawing>
          <wp:anchor distT="0" distB="0" distL="114300" distR="114300" simplePos="0" relativeHeight="251666432" behindDoc="0" locked="0" layoutInCell="1" allowOverlap="1" wp14:anchorId="43134EC2" wp14:editId="7D1F11AF">
            <wp:simplePos x="0" y="0"/>
            <wp:positionH relativeFrom="column">
              <wp:posOffset>0</wp:posOffset>
            </wp:positionH>
            <wp:positionV relativeFrom="paragraph">
              <wp:posOffset>98425</wp:posOffset>
            </wp:positionV>
            <wp:extent cx="1879600" cy="1574165"/>
            <wp:effectExtent l="0" t="0" r="6350" b="6985"/>
            <wp:wrapThrough wrapText="bothSides">
              <wp:wrapPolygon edited="0">
                <wp:start x="0" y="0"/>
                <wp:lineTo x="0" y="21434"/>
                <wp:lineTo x="21454" y="21434"/>
                <wp:lineTo x="2145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10060"/>
                    <a:stretch/>
                  </pic:blipFill>
                  <pic:spPr bwMode="auto">
                    <a:xfrm>
                      <a:off x="0" y="0"/>
                      <a:ext cx="1879600" cy="15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2E8">
        <w:rPr>
          <w:rFonts w:ascii="Tahoma" w:hAnsi="Tahoma" w:cs="Tahoma"/>
          <w:bCs/>
        </w:rPr>
        <w:t xml:space="preserve">Excitement on Bristol’s Lawn 2 – enthusiastic members Susan King and Mike Chan were playing in the wild weather when the shed that was supposed to be sheltering them blew over! </w:t>
      </w:r>
    </w:p>
    <w:p w14:paraId="61A2D204" w14:textId="52CA7103" w:rsidR="002C48CE" w:rsidRDefault="00891DA8" w:rsidP="000676C2">
      <w:pPr>
        <w:rPr>
          <w:rFonts w:ascii="Tahoma" w:hAnsi="Tahoma" w:cs="Tahoma"/>
          <w:bCs/>
        </w:rPr>
      </w:pPr>
      <w:r>
        <w:rPr>
          <w:rFonts w:ascii="Tahoma" w:hAnsi="Tahoma" w:cs="Tahoma"/>
          <w:bCs/>
          <w:noProof/>
        </w:rPr>
        <w:drawing>
          <wp:anchor distT="0" distB="0" distL="114300" distR="114300" simplePos="0" relativeHeight="251667456" behindDoc="0" locked="0" layoutInCell="1" allowOverlap="1" wp14:anchorId="0B595B91" wp14:editId="03B56F41">
            <wp:simplePos x="0" y="0"/>
            <wp:positionH relativeFrom="column">
              <wp:posOffset>5251450</wp:posOffset>
            </wp:positionH>
            <wp:positionV relativeFrom="paragraph">
              <wp:posOffset>132080</wp:posOffset>
            </wp:positionV>
            <wp:extent cx="990600" cy="1182370"/>
            <wp:effectExtent l="0" t="0" r="0" b="0"/>
            <wp:wrapThrough wrapText="bothSides">
              <wp:wrapPolygon edited="0">
                <wp:start x="0" y="0"/>
                <wp:lineTo x="0" y="21229"/>
                <wp:lineTo x="21185" y="21229"/>
                <wp:lineTo x="2118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0600" cy="1182370"/>
                    </a:xfrm>
                    <a:prstGeom prst="rect">
                      <a:avLst/>
                    </a:prstGeom>
                    <a:noFill/>
                  </pic:spPr>
                </pic:pic>
              </a:graphicData>
            </a:graphic>
            <wp14:sizeRelH relativeFrom="page">
              <wp14:pctWidth>0</wp14:pctWidth>
            </wp14:sizeRelH>
            <wp14:sizeRelV relativeFrom="page">
              <wp14:pctHeight>0</wp14:pctHeight>
            </wp14:sizeRelV>
          </wp:anchor>
        </w:drawing>
      </w:r>
    </w:p>
    <w:p w14:paraId="0A084E3E" w14:textId="00BC4C5E" w:rsidR="008122E8" w:rsidRDefault="008122E8" w:rsidP="000676C2">
      <w:pPr>
        <w:rPr>
          <w:rFonts w:ascii="Tahoma" w:hAnsi="Tahoma" w:cs="Tahoma"/>
          <w:bCs/>
        </w:rPr>
      </w:pPr>
      <w:r>
        <w:rPr>
          <w:rFonts w:ascii="Tahoma" w:hAnsi="Tahoma" w:cs="Tahoma"/>
          <w:bCs/>
        </w:rPr>
        <w:t>No one was inside and no one was hurt but it took a bit of creativity to rescue their bags.</w:t>
      </w:r>
    </w:p>
    <w:p w14:paraId="37EFF294" w14:textId="39D5A2BE" w:rsidR="008122E8" w:rsidRDefault="008122E8" w:rsidP="000676C2">
      <w:pPr>
        <w:rPr>
          <w:rFonts w:ascii="Tahoma" w:hAnsi="Tahoma" w:cs="Tahoma"/>
          <w:bCs/>
        </w:rPr>
      </w:pPr>
    </w:p>
    <w:p w14:paraId="4A63A88E" w14:textId="7E455DE5" w:rsidR="008122E8" w:rsidRDefault="008122E8" w:rsidP="000676C2">
      <w:pPr>
        <w:rPr>
          <w:rFonts w:ascii="Tahoma" w:hAnsi="Tahoma" w:cs="Tahoma"/>
          <w:bCs/>
        </w:rPr>
      </w:pPr>
      <w:r>
        <w:rPr>
          <w:rFonts w:ascii="Tahoma" w:hAnsi="Tahoma" w:cs="Tahoma"/>
          <w:bCs/>
        </w:rPr>
        <w:t xml:space="preserve">Mike lives nearby so popped home to pick up a ladder – </w:t>
      </w:r>
      <w:r w:rsidR="002D59DE">
        <w:rPr>
          <w:rFonts w:ascii="Tahoma" w:hAnsi="Tahoma" w:cs="Tahoma"/>
          <w:bCs/>
        </w:rPr>
        <w:t xml:space="preserve">actually </w:t>
      </w:r>
      <w:r>
        <w:rPr>
          <w:rFonts w:ascii="Tahoma" w:hAnsi="Tahoma" w:cs="Tahoma"/>
          <w:bCs/>
        </w:rPr>
        <w:t>he had to walk as his car keys were in the shed</w:t>
      </w:r>
      <w:r w:rsidR="00891DA8">
        <w:rPr>
          <w:rFonts w:ascii="Tahoma" w:hAnsi="Tahoma" w:cs="Tahoma"/>
          <w:bCs/>
        </w:rPr>
        <w:t>,</w:t>
      </w:r>
      <w:r>
        <w:rPr>
          <w:rFonts w:ascii="Tahoma" w:hAnsi="Tahoma" w:cs="Tahoma"/>
          <w:bCs/>
        </w:rPr>
        <w:t xml:space="preserve"> so not so much a question of ‘popping’ as going home and struggling back with the ladder.</w:t>
      </w:r>
    </w:p>
    <w:p w14:paraId="22DFA91A" w14:textId="7967193B" w:rsidR="008122E8" w:rsidRDefault="008122E8" w:rsidP="000676C2">
      <w:pPr>
        <w:rPr>
          <w:rFonts w:ascii="Tahoma" w:hAnsi="Tahoma" w:cs="Tahoma"/>
          <w:bCs/>
        </w:rPr>
      </w:pPr>
    </w:p>
    <w:p w14:paraId="033FD945" w14:textId="0B91AB06" w:rsidR="008122E8" w:rsidRDefault="008122E8" w:rsidP="000676C2">
      <w:pPr>
        <w:rPr>
          <w:rFonts w:ascii="Tahoma" w:hAnsi="Tahoma" w:cs="Tahoma"/>
          <w:bCs/>
        </w:rPr>
      </w:pPr>
      <w:r>
        <w:rPr>
          <w:rFonts w:ascii="Tahoma" w:hAnsi="Tahoma" w:cs="Tahoma"/>
          <w:bCs/>
        </w:rPr>
        <w:t>A work party was subsequently organised and the hut is now returned to its former glory – phew!</w:t>
      </w:r>
    </w:p>
    <w:p w14:paraId="1B9C4E99" w14:textId="568001B2" w:rsidR="00B31E79" w:rsidRDefault="00B31E79" w:rsidP="00912910"/>
    <w:tbl>
      <w:tblPr>
        <w:tblStyle w:val="TableGrid"/>
        <w:tblW w:w="0" w:type="auto"/>
        <w:tblLook w:val="04A0" w:firstRow="1" w:lastRow="0" w:firstColumn="1" w:lastColumn="0" w:noHBand="0" w:noVBand="1"/>
      </w:tblPr>
      <w:tblGrid>
        <w:gridCol w:w="9736"/>
      </w:tblGrid>
      <w:tr w:rsidR="00994C0C" w:rsidRPr="00AD5D66" w14:paraId="3D0B827E" w14:textId="77777777" w:rsidTr="0042105C">
        <w:tc>
          <w:tcPr>
            <w:tcW w:w="9736" w:type="dxa"/>
          </w:tcPr>
          <w:p w14:paraId="2928DC11" w14:textId="459996C8" w:rsidR="00994C0C" w:rsidRPr="00891DA8" w:rsidRDefault="00994C0C" w:rsidP="0042105C">
            <w:pPr>
              <w:rPr>
                <w:rFonts w:ascii="Tahoma" w:hAnsi="Tahoma" w:cs="Tahoma"/>
                <w:b/>
                <w:bCs/>
                <w:sz w:val="20"/>
                <w:szCs w:val="20"/>
              </w:rPr>
            </w:pPr>
            <w:r w:rsidRPr="00891DA8">
              <w:rPr>
                <w:rFonts w:ascii="Tahoma" w:hAnsi="Tahoma" w:cs="Tahoma"/>
                <w:b/>
                <w:bCs/>
                <w:sz w:val="20"/>
                <w:szCs w:val="20"/>
              </w:rPr>
              <w:t>Advertising in Cygnet</w:t>
            </w:r>
          </w:p>
          <w:p w14:paraId="303A4BDA" w14:textId="77777777" w:rsidR="00BB4E68" w:rsidRPr="00891DA8" w:rsidRDefault="00BB4E68" w:rsidP="0042105C">
            <w:pPr>
              <w:rPr>
                <w:rFonts w:ascii="Tahoma" w:hAnsi="Tahoma" w:cs="Tahoma"/>
                <w:b/>
                <w:bCs/>
                <w:sz w:val="20"/>
                <w:szCs w:val="20"/>
              </w:rPr>
            </w:pPr>
          </w:p>
          <w:p w14:paraId="1F8F2EF3" w14:textId="77777777" w:rsidR="00994C0C" w:rsidRPr="00891DA8" w:rsidRDefault="00994C0C" w:rsidP="0042105C">
            <w:pPr>
              <w:rPr>
                <w:rFonts w:ascii="Tahoma" w:hAnsi="Tahoma" w:cs="Tahoma"/>
                <w:sz w:val="20"/>
                <w:szCs w:val="20"/>
              </w:rPr>
            </w:pPr>
            <w:r w:rsidRPr="00891DA8">
              <w:rPr>
                <w:rFonts w:ascii="Tahoma" w:hAnsi="Tahoma" w:cs="Tahoma"/>
                <w:sz w:val="20"/>
                <w:szCs w:val="20"/>
              </w:rPr>
              <w:t>All adverts must be sent fully formatted in such a way as they can be easily inserted (copy and pasted) into Cygnet. We are not in a position to undertake any artwork or correct for errors or omissions.</w:t>
            </w:r>
          </w:p>
          <w:p w14:paraId="5308F1A6" w14:textId="393976EE" w:rsidR="00994C0C" w:rsidRPr="00891DA8" w:rsidRDefault="00994C0C" w:rsidP="0042105C">
            <w:pPr>
              <w:rPr>
                <w:rFonts w:ascii="Tahoma" w:hAnsi="Tahoma" w:cs="Tahoma"/>
                <w:sz w:val="20"/>
                <w:szCs w:val="20"/>
              </w:rPr>
            </w:pPr>
            <w:r w:rsidRPr="00891DA8">
              <w:rPr>
                <w:rFonts w:ascii="Tahoma" w:hAnsi="Tahoma" w:cs="Tahoma"/>
                <w:sz w:val="20"/>
                <w:szCs w:val="20"/>
              </w:rPr>
              <w:t>Charges include a 2</w:t>
            </w:r>
            <w:r w:rsidR="002D59DE" w:rsidRPr="00891DA8">
              <w:rPr>
                <w:rFonts w:ascii="Tahoma" w:hAnsi="Tahoma" w:cs="Tahoma"/>
                <w:sz w:val="20"/>
                <w:szCs w:val="20"/>
              </w:rPr>
              <w:t>/</w:t>
            </w:r>
            <w:r w:rsidRPr="00891DA8">
              <w:rPr>
                <w:rFonts w:ascii="Tahoma" w:hAnsi="Tahoma" w:cs="Tahoma"/>
                <w:sz w:val="20"/>
                <w:szCs w:val="20"/>
              </w:rPr>
              <w:t>3</w:t>
            </w:r>
            <w:r w:rsidR="002D59DE" w:rsidRPr="00891DA8">
              <w:rPr>
                <w:rFonts w:ascii="Tahoma" w:hAnsi="Tahoma" w:cs="Tahoma"/>
                <w:sz w:val="20"/>
                <w:szCs w:val="20"/>
              </w:rPr>
              <w:t>-</w:t>
            </w:r>
            <w:r w:rsidRPr="00891DA8">
              <w:rPr>
                <w:rFonts w:ascii="Tahoma" w:hAnsi="Tahoma" w:cs="Tahoma"/>
                <w:sz w:val="20"/>
                <w:szCs w:val="20"/>
              </w:rPr>
              <w:t xml:space="preserve">line entry in the Diary Dates column in </w:t>
            </w:r>
            <w:r w:rsidR="00C63618" w:rsidRPr="00891DA8">
              <w:rPr>
                <w:rFonts w:ascii="Tahoma" w:hAnsi="Tahoma" w:cs="Tahoma"/>
                <w:sz w:val="20"/>
                <w:szCs w:val="20"/>
              </w:rPr>
              <w:t xml:space="preserve">up to </w:t>
            </w:r>
            <w:r w:rsidRPr="00891DA8">
              <w:rPr>
                <w:rFonts w:ascii="Tahoma" w:hAnsi="Tahoma" w:cs="Tahoma"/>
                <w:sz w:val="20"/>
                <w:szCs w:val="20"/>
              </w:rPr>
              <w:t>three subsequent issues.</w:t>
            </w:r>
          </w:p>
          <w:p w14:paraId="192B5130" w14:textId="77777777" w:rsidR="00994C0C" w:rsidRPr="00891DA8" w:rsidRDefault="00994C0C" w:rsidP="0042105C">
            <w:pPr>
              <w:rPr>
                <w:rFonts w:ascii="Tahoma" w:hAnsi="Tahoma" w:cs="Tahoma"/>
                <w:sz w:val="20"/>
                <w:szCs w:val="20"/>
              </w:rPr>
            </w:pPr>
          </w:p>
          <w:p w14:paraId="2DD656C9" w14:textId="77777777" w:rsidR="00994C0C" w:rsidRPr="00891DA8" w:rsidRDefault="00994C0C" w:rsidP="0042105C">
            <w:pPr>
              <w:contextualSpacing/>
              <w:rPr>
                <w:rFonts w:ascii="Tahoma" w:eastAsia="Calibri" w:hAnsi="Tahoma" w:cs="Tahoma"/>
                <w:b/>
                <w:bCs/>
                <w:sz w:val="20"/>
                <w:szCs w:val="20"/>
                <w:lang w:eastAsia="en-GB"/>
              </w:rPr>
            </w:pPr>
            <w:r w:rsidRPr="00891DA8">
              <w:rPr>
                <w:rFonts w:ascii="Tahoma" w:eastAsia="Calibri" w:hAnsi="Tahoma" w:cs="Tahoma"/>
                <w:b/>
                <w:bCs/>
                <w:sz w:val="20"/>
                <w:szCs w:val="20"/>
                <w:lang w:eastAsia="en-GB"/>
              </w:rPr>
              <w:t>Charges</w:t>
            </w:r>
          </w:p>
          <w:p w14:paraId="12CC2747" w14:textId="77777777" w:rsidR="00994C0C" w:rsidRPr="00AD5D66" w:rsidRDefault="00994C0C" w:rsidP="0042105C">
            <w:pPr>
              <w:jc w:val="center"/>
              <w:rPr>
                <w:rFonts w:ascii="Trebuchet MS" w:hAnsi="Trebuchet MS"/>
              </w:rPr>
            </w:pPr>
            <w:r w:rsidRPr="00891DA8">
              <w:rPr>
                <w:rFonts w:ascii="Tahoma" w:hAnsi="Tahoma" w:cs="Tahoma"/>
                <w:sz w:val="20"/>
                <w:szCs w:val="20"/>
              </w:rPr>
              <w:t>Full Page: £12       Half Page: £6       Quarter Page: £3</w:t>
            </w:r>
          </w:p>
        </w:tc>
      </w:tr>
    </w:tbl>
    <w:p w14:paraId="3FB51E37" w14:textId="77777777" w:rsidR="004A1947" w:rsidRDefault="004A1947" w:rsidP="00891DA8"/>
    <w:sectPr w:rsidR="004A1947" w:rsidSect="00ED32A8">
      <w:footerReference w:type="default" r:id="rId36"/>
      <w:headerReference w:type="first" r:id="rId37"/>
      <w:footerReference w:type="first" r:id="rId38"/>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6E494" w14:textId="77777777" w:rsidR="001348DA" w:rsidRDefault="001348DA" w:rsidP="00F402A8">
      <w:r>
        <w:separator/>
      </w:r>
    </w:p>
  </w:endnote>
  <w:endnote w:type="continuationSeparator" w:id="0">
    <w:p w14:paraId="6AE3D822" w14:textId="77777777" w:rsidR="001348DA" w:rsidRDefault="001348DA"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5E62" w14:textId="77777777" w:rsidR="00E4319B" w:rsidRDefault="00E4319B" w:rsidP="00E4319B">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E4319B" w14:paraId="2A32808E" w14:textId="77777777" w:rsidTr="007D5D2A">
      <w:tc>
        <w:tcPr>
          <w:tcW w:w="9736" w:type="dxa"/>
        </w:tcPr>
        <w:p w14:paraId="0AAF9D0E" w14:textId="77777777" w:rsidR="00B900F8" w:rsidRPr="00B900F8" w:rsidRDefault="00B900F8" w:rsidP="00B900F8">
          <w:pPr>
            <w:jc w:val="center"/>
            <w:rPr>
              <w:rFonts w:ascii="Trebuchet MS" w:hAnsi="Trebuchet MS"/>
              <w:sz w:val="20"/>
              <w:szCs w:val="20"/>
            </w:rPr>
          </w:pPr>
          <w:r w:rsidRPr="00B900F8">
            <w:rPr>
              <w:rFonts w:ascii="Trebuchet MS" w:hAnsi="Trebuchet MS"/>
              <w:sz w:val="20"/>
              <w:szCs w:val="20"/>
            </w:rPr>
            <w:t>Cygnet is emailed to our club contacts who are requested to pass it on to individual club members.</w:t>
          </w:r>
        </w:p>
        <w:p w14:paraId="5EFE7DE8" w14:textId="5779791E" w:rsidR="00E4319B" w:rsidRDefault="00B900F8" w:rsidP="00B900F8">
          <w:pPr>
            <w:jc w:val="center"/>
            <w:rPr>
              <w:rFonts w:ascii="Trebuchet MS" w:hAnsi="Trebuchet MS"/>
              <w:sz w:val="20"/>
              <w:szCs w:val="20"/>
            </w:rPr>
          </w:pPr>
          <w:r w:rsidRPr="00B900F8">
            <w:rPr>
              <w:rFonts w:ascii="Trebuchet MS" w:hAnsi="Trebuchet MS"/>
              <w:sz w:val="20"/>
              <w:szCs w:val="20"/>
            </w:rPr>
            <w:t xml:space="preserve">It is also available shortly after publication on our website: </w:t>
          </w:r>
          <w:hyperlink r:id="rId1" w:history="1">
            <w:r w:rsidRPr="00811237">
              <w:rPr>
                <w:rStyle w:val="Hyperlink"/>
                <w:rFonts w:ascii="Trebuchet MS" w:hAnsi="Trebuchet MS"/>
                <w:sz w:val="20"/>
                <w:szCs w:val="20"/>
              </w:rPr>
              <w:t>www.swfcroquet.org.uk</w:t>
            </w:r>
          </w:hyperlink>
        </w:p>
        <w:p w14:paraId="63DB863A" w14:textId="77777777" w:rsidR="00B900F8" w:rsidRDefault="00B900F8" w:rsidP="00B900F8">
          <w:pPr>
            <w:jc w:val="center"/>
            <w:rPr>
              <w:rFonts w:ascii="Trebuchet MS" w:hAnsi="Trebuchet MS"/>
              <w:sz w:val="20"/>
              <w:szCs w:val="20"/>
            </w:rPr>
          </w:pPr>
        </w:p>
        <w:p w14:paraId="64311295" w14:textId="05CB507D" w:rsidR="00B900F8" w:rsidRPr="00B900F8" w:rsidRDefault="00B900F8" w:rsidP="00B900F8">
          <w:pPr>
            <w:jc w:val="center"/>
            <w:rPr>
              <w:rFonts w:ascii="Trebuchet MS" w:hAnsi="Trebuchet MS"/>
              <w:sz w:val="20"/>
              <w:szCs w:val="20"/>
            </w:rPr>
          </w:pPr>
          <w:r w:rsidRPr="00B900F8">
            <w:rPr>
              <w:rFonts w:ascii="Trebuchet MS" w:hAnsi="Trebuchet MS"/>
              <w:sz w:val="20"/>
              <w:szCs w:val="20"/>
            </w:rPr>
            <w:t>We welcome queries, suggestions and feedback about Cygnet or any aspect of the SW croquet scene.</w:t>
          </w:r>
        </w:p>
        <w:p w14:paraId="49A2CE25" w14:textId="77777777" w:rsidR="00B900F8" w:rsidRPr="00B900F8" w:rsidRDefault="00B900F8" w:rsidP="00B900F8">
          <w:pPr>
            <w:jc w:val="center"/>
            <w:rPr>
              <w:rFonts w:ascii="Trebuchet MS" w:hAnsi="Trebuchet MS"/>
              <w:sz w:val="20"/>
              <w:szCs w:val="20"/>
            </w:rPr>
          </w:pPr>
          <w:r w:rsidRPr="00B900F8">
            <w:rPr>
              <w:rFonts w:ascii="Trebuchet MS" w:hAnsi="Trebuchet MS"/>
              <w:sz w:val="20"/>
              <w:szCs w:val="20"/>
            </w:rPr>
            <w:t xml:space="preserve"> Contact: </w:t>
          </w:r>
          <w:hyperlink r:id="rId2" w:history="1">
            <w:r w:rsidRPr="00811237">
              <w:rPr>
                <w:rStyle w:val="Hyperlink"/>
                <w:rFonts w:ascii="Trebuchet MS" w:hAnsi="Trebuchet MS"/>
                <w:sz w:val="20"/>
                <w:szCs w:val="20"/>
              </w:rPr>
              <w:t>lindawithani@hotmail.com</w:t>
            </w:r>
          </w:hyperlink>
          <w:r>
            <w:rPr>
              <w:rFonts w:ascii="Trebuchet MS" w:hAnsi="Trebuchet MS"/>
              <w:sz w:val="20"/>
              <w:szCs w:val="20"/>
            </w:rPr>
            <w:t xml:space="preserve"> </w:t>
          </w:r>
          <w:r w:rsidRPr="00B900F8">
            <w:rPr>
              <w:rFonts w:ascii="Trebuchet MS" w:hAnsi="Trebuchet MS"/>
              <w:sz w:val="20"/>
              <w:szCs w:val="20"/>
            </w:rPr>
            <w:t xml:space="preserve"> </w:t>
          </w:r>
        </w:p>
        <w:p w14:paraId="141CA6AA" w14:textId="53C245D9" w:rsidR="00B900F8" w:rsidRPr="00B900F8" w:rsidRDefault="00B900F8" w:rsidP="00B900F8">
          <w:pPr>
            <w:jc w:val="center"/>
            <w:rPr>
              <w:rFonts w:ascii="Trebuchet MS" w:hAnsi="Trebuchet MS"/>
              <w:sz w:val="20"/>
              <w:szCs w:val="20"/>
            </w:rPr>
          </w:pPr>
        </w:p>
      </w:tc>
    </w:tr>
  </w:tbl>
  <w:p w14:paraId="616A7C10" w14:textId="77777777" w:rsidR="00E4319B" w:rsidRDefault="00E43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6B865" w14:textId="77777777" w:rsidR="001348DA" w:rsidRDefault="001348DA" w:rsidP="00F402A8">
      <w:r>
        <w:separator/>
      </w:r>
    </w:p>
  </w:footnote>
  <w:footnote w:type="continuationSeparator" w:id="0">
    <w:p w14:paraId="44C232D4" w14:textId="77777777" w:rsidR="001348DA" w:rsidRDefault="001348DA"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B7BB" w14:textId="1597B1BE"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D7331">
      <w:rPr>
        <w:rFonts w:ascii="Trebuchet MS" w:hAnsi="Trebuchet MS"/>
        <w:b/>
        <w:noProof/>
        <w:sz w:val="24"/>
        <w:szCs w:val="2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61312" behindDoc="0" locked="0" layoutInCell="1" allowOverlap="1" wp14:anchorId="29A5E77C" wp14:editId="74A744AA">
              <wp:simplePos x="0" y="0"/>
              <wp:positionH relativeFrom="column">
                <wp:posOffset>4775200</wp:posOffset>
              </wp:positionH>
              <wp:positionV relativeFrom="paragraph">
                <wp:posOffset>83820</wp:posOffset>
              </wp:positionV>
              <wp:extent cx="1473200" cy="107315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73150"/>
                      </a:xfrm>
                      <a:prstGeom prst="rect">
                        <a:avLst/>
                      </a:prstGeom>
                      <a:solidFill>
                        <a:srgbClr val="FFFFFF"/>
                      </a:solidFill>
                      <a:ln w="9525">
                        <a:solidFill>
                          <a:srgbClr val="000000"/>
                        </a:solidFill>
                        <a:miter lim="800000"/>
                        <a:headEnd/>
                        <a:tailEnd/>
                      </a:ln>
                    </wps:spPr>
                    <wps:txb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5E77C" id="_x0000_t202" coordsize="21600,21600" o:spt="202" path="m,l,21600r21600,l21600,xe">
              <v:stroke joinstyle="miter"/>
              <v:path gradientshapeok="t" o:connecttype="rect"/>
            </v:shapetype>
            <v:shape id="_x0000_s1027" type="#_x0000_t202" style="position:absolute;margin-left:376pt;margin-top:6.6pt;width:116pt;height: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B3EQIAACAEAAAOAAAAZHJzL2Uyb0RvYy54bWysU9tu2zAMfR+wfxD0vthOk7U14hRdugwD&#10;ugvQ7QNkWY6FyaJGKbGzry+lpGnQbS/D/CCIJnVIHh4ubsbesJ1Cr8FWvJjknCkrodF2U/Hv39Zv&#10;rjjzQdhGGLCq4nvl+c3y9avF4Eo1hQ5Mo5ARiPXl4CreheDKLPOyU73wE3DKkrMF7EUgEzdZg2Ig&#10;9N5k0zx/mw2AjUOQynv6e3dw8mXCb1slw5e29SowU3GqLaQT01nHM1suRLlB4Totj2WIf6iiF9pS&#10;0hPUnQiCbVH/BtVrieChDRMJfQZtq6VKPVA3Rf6im4dOOJV6IXK8O9Hk/x+s/Lx7cF+RhfEdjDTA&#10;1IR39yB/eGZh1Qm7UbeIMHRKNJS4iJRlg/Pl8Wmk2pc+gtTDJ2hoyGIbIAGNLfaRFeqTEToNYH8i&#10;XY2ByZhydnlBk+RMkq/ILy+KeRpLJsqn5w59+KCgZ/FScaSpJnixu/chliPKp5CYzYPRzVobkwzc&#10;1CuDbCdIAev0pQ5ehBnLhopfz6fzAwN/hcjT9yeIXgeSstF9xa9OQaKMvL23TRJaENoc7lSysUci&#10;I3cHFsNYjxQYCa2h2ROlCAfJ0orRpQP8xdlAcq24/7kVqDgzHy2N5bqYzaK+kzGbX07JwHNPfe4R&#10;VhJUxQNnh+sqpJ2IhFm4pfG1OhH7XMmxVpJh4vu4MlHn53aKel7s5SMAAAD//wMAUEsDBBQABgAI&#10;AAAAIQA79e6Q3wAAAAoBAAAPAAAAZHJzL2Rvd25yZXYueG1sTI/BTsMwEETvSPyDtUhcEHVIS5uG&#10;OBVCAsENCoKrG2+TCHsdbDcNf89yguPOjGbfVJvJWTFiiL0nBVezDARS401PrYK31/vLAkRMmoy2&#10;nlDBN0bY1KcnlS6NP9ILjtvUCi6hWGoFXUpDKWVsOnQ6zvyAxN7eB6cTn6GVJugjlzsr8yxbSqd7&#10;4g+dHvCuw+Zze3AKisXj+BGf5s/vzXJv1+liNT58BaXOz6bbGxAJp/QXhl98RoeamXb+QCYKq2B1&#10;nfOWxMY8B8GBdbFgYcdCkecg60r+n1D/AAAA//8DAFBLAQItABQABgAIAAAAIQC2gziS/gAAAOEB&#10;AAATAAAAAAAAAAAAAAAAAAAAAABbQ29udGVudF9UeXBlc10ueG1sUEsBAi0AFAAGAAgAAAAhADj9&#10;If/WAAAAlAEAAAsAAAAAAAAAAAAAAAAALwEAAF9yZWxzLy5yZWxzUEsBAi0AFAAGAAgAAAAhAEdD&#10;MHcRAgAAIAQAAA4AAAAAAAAAAAAAAAAALgIAAGRycy9lMm9Eb2MueG1sUEsBAi0AFAAGAAgAAAAh&#10;ADv17pDfAAAACgEAAA8AAAAAAAAAAAAAAAAAawQAAGRycy9kb3ducmV2LnhtbFBLBQYAAAAABAAE&#10;APMAAAB3BQAAAAA=&#10;">
              <v:textbox>
                <w:txbxContent>
                  <w:p w14:paraId="447DC62F" w14:textId="025B33CC" w:rsidR="005D7331" w:rsidRDefault="005D7331" w:rsidP="005D7331">
                    <w:pPr>
                      <w:jc w:val="center"/>
                    </w:pPr>
                    <w:r w:rsidRPr="005D7331">
                      <w:rPr>
                        <w:noProof/>
                      </w:rPr>
                      <w:drawing>
                        <wp:inline distT="0" distB="0" distL="0" distR="0" wp14:anchorId="1EB983A8" wp14:editId="7793F642">
                          <wp:extent cx="955040" cy="972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972820"/>
                                  </a:xfrm>
                                  <a:prstGeom prst="rect">
                                    <a:avLst/>
                                  </a:prstGeom>
                                  <a:noFill/>
                                  <a:ln>
                                    <a:noFill/>
                                  </a:ln>
                                </pic:spPr>
                              </pic:pic>
                            </a:graphicData>
                          </a:graphic>
                        </wp:inline>
                      </w:drawing>
                    </w:r>
                  </w:p>
                </w:txbxContent>
              </v:textbox>
              <w10:wrap type="square"/>
            </v:shape>
          </w:pict>
        </mc:Fallback>
      </mc:AlternateContent>
    </w:r>
    <w:r w:rsidRPr="005D7331">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mc:AlternateContent>
        <mc:Choice Requires="wps">
          <w:drawing>
            <wp:anchor distT="45720" distB="45720" distL="114300" distR="114300" simplePos="0" relativeHeight="251659264" behindDoc="0" locked="0" layoutInCell="1" allowOverlap="1" wp14:anchorId="26832BF1" wp14:editId="12482BA5">
              <wp:simplePos x="0" y="0"/>
              <wp:positionH relativeFrom="column">
                <wp:posOffset>1854200</wp:posOffset>
              </wp:positionH>
              <wp:positionV relativeFrom="paragraph">
                <wp:posOffset>39370</wp:posOffset>
              </wp:positionV>
              <wp:extent cx="2360930" cy="1117600"/>
              <wp:effectExtent l="0" t="0" r="2032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7600"/>
                      </a:xfrm>
                      <a:prstGeom prst="rect">
                        <a:avLst/>
                      </a:prstGeom>
                      <a:solidFill>
                        <a:srgbClr val="FFFFFF"/>
                      </a:solidFill>
                      <a:ln w="9525">
                        <a:solidFill>
                          <a:srgbClr val="000000"/>
                        </a:solidFill>
                        <a:miter lim="800000"/>
                        <a:headEnd/>
                        <a:tailEnd/>
                      </a:ln>
                    </wps:spPr>
                    <wps:txb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1F2E6EE5" w14:textId="77777777" w:rsidR="00355BF7"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355BF7">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33</w:t>
                          </w:r>
                        </w:p>
                        <w:p w14:paraId="6440EFE5" w14:textId="21A3ACF1" w:rsidR="005D7331" w:rsidRPr="0054713C"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Date</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832BF1" id="_x0000_s1028" type="#_x0000_t202" style="position:absolute;margin-left:146pt;margin-top:3.1pt;width:185.9pt;height:8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zNFAIAACcEAAAOAAAAZHJzL2Uyb0RvYy54bWysk9uO2yAQhu8r9R0Q940Pm2Q3VpzVNttU&#10;lbYHadsHwBjHqJihQGKnT98Be7PRtr2pygViGPiZ+WZY3w6dIkdhnQRd0myWUiI0h1rqfUm/fd29&#10;uaHEeaZrpkCLkp6Eo7eb16/WvSlEDi2oWliCItoVvSlp670pksTxVnTMzcAIjc4GbMc8mnaf1Jb1&#10;qN6pJE/TZdKDrY0FLpzD3fvRSTdRv2kE95+bxglPVEkxNh9nG+cqzMlmzYq9ZaaVfAqD/UMUHZMa&#10;Hz1L3TPPyMHK36Q6yS04aPyMQ5dA00guYg6YTZa+yOaxZUbEXBCOM2dM7v/J8k/HR/PFEj+8hQEL&#10;GJNw5gH4d0c0bFum9+LOWuhbwWp8OAvIkt64YroaULvCBZGq/wg1FpkdPEShobFdoIJ5ElTHApzO&#10;0MXgCcfN/GqZrq7QxdGXZdn1Mo1lSVjxdN1Y598L6EhYlNRiVaM8Oz44H8JhxdOR8JoDJeudVCoa&#10;dl9tlSVHhh2wiyNm8OKY0qQv6WqRL0YCf5VI4/iTRCc9trKSXUlvzodYEbi903VsNM+kGtcYstIT&#10;yMBupOiHaiCynigHrhXUJyRrYexc/Gm4aMH+pKTHri2p+3FgVlCiPmisziqbz0ObR2O+uM7RsJee&#10;6tLDNEepknpKxuXWx68RuGm4wyo2MvJ9jmQKGbsxYp9+Tmj3Szueev7fm18AAAD//wMAUEsDBBQA&#10;BgAIAAAAIQBgMap13gAAAAkBAAAPAAAAZHJzL2Rvd25yZXYueG1sTI/BTsMwEETvSPyDtUjcqFMj&#10;ohLiVKhSL70RqtKjGy9x2ngdxW6b/j3LCY6rGc2+Vy4n34sLjrELpGE+y0AgNcF21GrYfq6fFiBi&#10;MmRNHwg13DDCsrq/K01hw5U+8FKnVvAIxcJocCkNhZSxcehNnIUBibPvMHqT+BxbaUdz5XHfS5Vl&#10;ufSmI/7gzIArh82pPnsN8TRfv3yF49btNzdXH/fdrtustH58mN7fQCSc0l8ZfvEZHSpmOoQz2Sh6&#10;DepVsUvSkCsQnOf5M6scuLhQCmRVyv8G1Q8AAAD//wMAUEsBAi0AFAAGAAgAAAAhALaDOJL+AAAA&#10;4QEAABMAAAAAAAAAAAAAAAAAAAAAAFtDb250ZW50X1R5cGVzXS54bWxQSwECLQAUAAYACAAAACEA&#10;OP0h/9YAAACUAQAACwAAAAAAAAAAAAAAAAAvAQAAX3JlbHMvLnJlbHNQSwECLQAUAAYACAAAACEA&#10;acrczRQCAAAnBAAADgAAAAAAAAAAAAAAAAAuAgAAZHJzL2Uyb0RvYy54bWxQSwECLQAUAAYACAAA&#10;ACEAYDGqdd4AAAAJAQAADwAAAAAAAAAAAAAAAABuBAAAZHJzL2Rvd25yZXYueG1sUEsFBgAAAAAE&#10;AAQA8wAAAHkFAAAAAA==&#10;">
              <v:textbox>
                <w:txbxContent>
                  <w:p w14:paraId="0E035B4F" w14:textId="1411F017" w:rsidR="005D7331" w:rsidRDefault="005D7331" w:rsidP="005D7331">
                    <w:pPr>
                      <w:jc w:val="cente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27339">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Cygnet</w:t>
                    </w:r>
                  </w:p>
                  <w:p w14:paraId="1F2E6EE5" w14:textId="77777777" w:rsidR="00355BF7"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Issue: </w:t>
                    </w:r>
                    <w:r w:rsidR="00355BF7">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33</w:t>
                    </w:r>
                  </w:p>
                  <w:p w14:paraId="6440EFE5" w14:textId="21A3ACF1" w:rsidR="005D7331" w:rsidRPr="0054713C" w:rsidRDefault="005D7331" w:rsidP="005D7331">
                    <w:pPr>
                      <w:jc w:val="cente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rebuchet MS" w:hAnsi="Trebuchet MS"/>
                        <w:b/>
                        <w:sz w:val="28"/>
                        <w:szCs w:val="2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Date</w:t>
                    </w:r>
                  </w:p>
                  <w:p w14:paraId="0F344B7F" w14:textId="77777777" w:rsidR="005D7331" w:rsidRDefault="005D7331" w:rsidP="005D7331">
                    <w:pPr>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3F8316D4" w14:textId="49F75A62" w:rsidR="005D7331" w:rsidRDefault="005D7331"/>
                </w:txbxContent>
              </v:textbox>
              <w10:wrap type="square"/>
            </v:shape>
          </w:pict>
        </mc:Fallback>
      </mc:AlternateContent>
    </w:r>
    <w:r>
      <w:rPr>
        <w:rFonts w:ascii="Trebuchet MS" w:hAnsi="Trebuchet MS"/>
        <w:b/>
        <w:noProof/>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drawing>
        <wp:inline distT="0" distB="0" distL="0" distR="0" wp14:anchorId="771FDDE7" wp14:editId="2D31C118">
          <wp:extent cx="1548765"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1249680"/>
                  </a:xfrm>
                  <a:prstGeom prst="rect">
                    <a:avLst/>
                  </a:prstGeom>
                  <a:noFill/>
                </pic:spPr>
              </pic:pic>
            </a:graphicData>
          </a:graphic>
        </wp:inline>
      </w:drawing>
    </w:r>
    <w:r w:rsidR="008A290B" w:rsidRPr="008A290B">
      <w:rPr>
        <w:rFonts w:ascii="Trebuchet MS" w:hAnsi="Trebuchet MS"/>
        <w:b/>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14:paraId="70CEBB8B" w14:textId="2326765E" w:rsidR="00F615D8" w:rsidRDefault="00F615D8" w:rsidP="00F615D8">
    <w:pPr>
      <w:jc w:val="center"/>
      <w:rPr>
        <w:rFonts w:ascii="Trebuchet MS" w:hAnsi="Trebuchet MS"/>
        <w:b/>
        <w:color w:val="FF0000"/>
        <w:sz w:val="24"/>
        <w:szCs w:val="24"/>
      </w:rPr>
    </w:pPr>
  </w:p>
  <w:p w14:paraId="23A05C61" w14:textId="167EAD95" w:rsidR="008A290B" w:rsidRPr="00EA05F3" w:rsidRDefault="00EA05F3" w:rsidP="00EA05F3">
    <w:pPr>
      <w:pStyle w:val="Header"/>
      <w:jc w:val="center"/>
      <w:rPr>
        <w:rFonts w:ascii="Trebuchet MS" w:hAnsi="Trebuchet MS"/>
        <w:b/>
        <w:bCs/>
        <w:color w:val="1F497D" w:themeColor="text2"/>
        <w:sz w:val="24"/>
        <w:szCs w:val="24"/>
      </w:rPr>
    </w:pPr>
    <w:r w:rsidRPr="00EA05F3">
      <w:rPr>
        <w:rFonts w:ascii="Trebuchet MS" w:hAnsi="Trebuchet MS"/>
        <w:b/>
        <w:bCs/>
        <w:color w:val="FF0000"/>
        <w:sz w:val="24"/>
        <w:szCs w:val="24"/>
      </w:rPr>
      <w:t>S</w:t>
    </w:r>
    <w:r w:rsidRPr="00EA05F3">
      <w:rPr>
        <w:rFonts w:ascii="Trebuchet MS" w:hAnsi="Trebuchet MS"/>
        <w:b/>
        <w:bCs/>
        <w:color w:val="1F497D" w:themeColor="text2"/>
        <w:sz w:val="24"/>
        <w:szCs w:val="24"/>
      </w:rPr>
      <w:t xml:space="preserve">outh </w:t>
    </w:r>
    <w:r w:rsidRPr="00EA05F3">
      <w:rPr>
        <w:rFonts w:ascii="Trebuchet MS" w:hAnsi="Trebuchet MS"/>
        <w:b/>
        <w:bCs/>
        <w:color w:val="FF0000"/>
        <w:sz w:val="24"/>
        <w:szCs w:val="24"/>
      </w:rPr>
      <w:t>W</w:t>
    </w:r>
    <w:r w:rsidRPr="00EA05F3">
      <w:rPr>
        <w:rFonts w:ascii="Trebuchet MS" w:hAnsi="Trebuchet MS"/>
        <w:b/>
        <w:bCs/>
        <w:color w:val="1F497D" w:themeColor="text2"/>
        <w:sz w:val="24"/>
        <w:szCs w:val="24"/>
      </w:rPr>
      <w:t xml:space="preserve">est </w:t>
    </w:r>
    <w:r w:rsidRPr="00EA05F3">
      <w:rPr>
        <w:rFonts w:ascii="Trebuchet MS" w:hAnsi="Trebuchet MS"/>
        <w:b/>
        <w:bCs/>
        <w:color w:val="FF0000"/>
        <w:sz w:val="24"/>
        <w:szCs w:val="24"/>
      </w:rPr>
      <w:t>A</w:t>
    </w:r>
    <w:r w:rsidRPr="00EA05F3">
      <w:rPr>
        <w:rFonts w:ascii="Trebuchet MS" w:hAnsi="Trebuchet MS"/>
        <w:b/>
        <w:bCs/>
        <w:color w:val="1F497D" w:themeColor="text2"/>
        <w:sz w:val="24"/>
        <w:szCs w:val="24"/>
      </w:rPr>
      <w:t xml:space="preserve">rea </w:t>
    </w:r>
    <w:r w:rsidRPr="00EA05F3">
      <w:rPr>
        <w:rFonts w:ascii="Trebuchet MS" w:hAnsi="Trebuchet MS"/>
        <w:b/>
        <w:bCs/>
        <w:color w:val="FF0000"/>
        <w:sz w:val="24"/>
        <w:szCs w:val="24"/>
      </w:rPr>
      <w:t>N</w:t>
    </w:r>
    <w:r w:rsidRPr="00EA05F3">
      <w:rPr>
        <w:rFonts w:ascii="Trebuchet MS" w:hAnsi="Trebuchet MS"/>
        <w:b/>
        <w:bCs/>
        <w:color w:val="1F497D" w:themeColor="text2"/>
        <w:sz w:val="24"/>
        <w:szCs w:val="24"/>
      </w:rPr>
      <w:t>ewsletter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42D"/>
    <w:multiLevelType w:val="hybridMultilevel"/>
    <w:tmpl w:val="19AC29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449FF"/>
    <w:multiLevelType w:val="hybridMultilevel"/>
    <w:tmpl w:val="0AF83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B3B3D"/>
    <w:multiLevelType w:val="hybridMultilevel"/>
    <w:tmpl w:val="AA84FD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178A6"/>
    <w:multiLevelType w:val="hybridMultilevel"/>
    <w:tmpl w:val="7B4CBA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F607D"/>
    <w:multiLevelType w:val="hybridMultilevel"/>
    <w:tmpl w:val="B694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253F4"/>
    <w:multiLevelType w:val="hybridMultilevel"/>
    <w:tmpl w:val="167A9610"/>
    <w:lvl w:ilvl="0" w:tplc="E35260A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E6025E"/>
    <w:multiLevelType w:val="hybridMultilevel"/>
    <w:tmpl w:val="001C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90055"/>
    <w:multiLevelType w:val="hybridMultilevel"/>
    <w:tmpl w:val="C7300F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D97A8A"/>
    <w:multiLevelType w:val="hybridMultilevel"/>
    <w:tmpl w:val="A1EA21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081571"/>
    <w:multiLevelType w:val="hybridMultilevel"/>
    <w:tmpl w:val="8D7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84F95"/>
    <w:multiLevelType w:val="hybridMultilevel"/>
    <w:tmpl w:val="AF5A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13EB4"/>
    <w:multiLevelType w:val="hybridMultilevel"/>
    <w:tmpl w:val="5BC04E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875A9"/>
    <w:multiLevelType w:val="hybridMultilevel"/>
    <w:tmpl w:val="DED67A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BE279E"/>
    <w:multiLevelType w:val="hybridMultilevel"/>
    <w:tmpl w:val="1EB08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1223E3E"/>
    <w:multiLevelType w:val="hybridMultilevel"/>
    <w:tmpl w:val="FD0E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BCE42CC"/>
    <w:multiLevelType w:val="hybridMultilevel"/>
    <w:tmpl w:val="DD3022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3741E3"/>
    <w:multiLevelType w:val="hybridMultilevel"/>
    <w:tmpl w:val="A552EE3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1AF4B26"/>
    <w:multiLevelType w:val="hybridMultilevel"/>
    <w:tmpl w:val="6C64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C36C7B"/>
    <w:multiLevelType w:val="hybridMultilevel"/>
    <w:tmpl w:val="ED72C4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C2F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FD3F8B"/>
    <w:multiLevelType w:val="hybridMultilevel"/>
    <w:tmpl w:val="CF768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285646"/>
    <w:multiLevelType w:val="hybridMultilevel"/>
    <w:tmpl w:val="07C4541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3745E"/>
    <w:multiLevelType w:val="hybridMultilevel"/>
    <w:tmpl w:val="395E270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8986416"/>
    <w:multiLevelType w:val="hybridMultilevel"/>
    <w:tmpl w:val="DBC2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9D07D6"/>
    <w:multiLevelType w:val="hybridMultilevel"/>
    <w:tmpl w:val="A47E0BD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6228FB"/>
    <w:multiLevelType w:val="hybridMultilevel"/>
    <w:tmpl w:val="B596F2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552B28"/>
    <w:multiLevelType w:val="hybridMultilevel"/>
    <w:tmpl w:val="D5D4BA3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1E112F"/>
    <w:multiLevelType w:val="hybridMultilevel"/>
    <w:tmpl w:val="E55EC4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7A3F70"/>
    <w:multiLevelType w:val="hybridMultilevel"/>
    <w:tmpl w:val="DA128D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947D0"/>
    <w:multiLevelType w:val="hybridMultilevel"/>
    <w:tmpl w:val="687A8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345943"/>
    <w:multiLevelType w:val="hybridMultilevel"/>
    <w:tmpl w:val="2E1080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C92172C"/>
    <w:multiLevelType w:val="hybridMultilevel"/>
    <w:tmpl w:val="487A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94DA4"/>
    <w:multiLevelType w:val="hybridMultilevel"/>
    <w:tmpl w:val="BD5E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407364"/>
    <w:multiLevelType w:val="hybridMultilevel"/>
    <w:tmpl w:val="FF88AD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55F3DD4"/>
    <w:multiLevelType w:val="hybridMultilevel"/>
    <w:tmpl w:val="4FCCD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E04C3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A231D05"/>
    <w:multiLevelType w:val="hybridMultilevel"/>
    <w:tmpl w:val="57AA8CC2"/>
    <w:lvl w:ilvl="0" w:tplc="DFBCAD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B643481"/>
    <w:multiLevelType w:val="hybridMultilevel"/>
    <w:tmpl w:val="0B48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34FB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D191DA5"/>
    <w:multiLevelType w:val="hybridMultilevel"/>
    <w:tmpl w:val="172E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C71840"/>
    <w:multiLevelType w:val="hybridMultilevel"/>
    <w:tmpl w:val="AF4C66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4AD662F"/>
    <w:multiLevelType w:val="hybridMultilevel"/>
    <w:tmpl w:val="B6EE43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5D25737"/>
    <w:multiLevelType w:val="hybridMultilevel"/>
    <w:tmpl w:val="E3C46580"/>
    <w:lvl w:ilvl="0" w:tplc="386E62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A26EA2"/>
    <w:multiLevelType w:val="hybridMultilevel"/>
    <w:tmpl w:val="FEE07D7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AB36CB9"/>
    <w:multiLevelType w:val="hybridMultilevel"/>
    <w:tmpl w:val="FBC8CA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D057E2"/>
    <w:multiLevelType w:val="hybridMultilevel"/>
    <w:tmpl w:val="BCB61B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677CA1"/>
    <w:multiLevelType w:val="hybridMultilevel"/>
    <w:tmpl w:val="E4BCA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7"/>
  </w:num>
  <w:num w:numId="3">
    <w:abstractNumId w:val="4"/>
  </w:num>
  <w:num w:numId="4">
    <w:abstractNumId w:val="33"/>
  </w:num>
  <w:num w:numId="5">
    <w:abstractNumId w:val="5"/>
  </w:num>
  <w:num w:numId="6">
    <w:abstractNumId w:val="12"/>
  </w:num>
  <w:num w:numId="7">
    <w:abstractNumId w:val="41"/>
  </w:num>
  <w:num w:numId="8">
    <w:abstractNumId w:val="0"/>
  </w:num>
  <w:num w:numId="9">
    <w:abstractNumId w:val="8"/>
  </w:num>
  <w:num w:numId="10">
    <w:abstractNumId w:val="1"/>
  </w:num>
  <w:num w:numId="11">
    <w:abstractNumId w:val="11"/>
  </w:num>
  <w:num w:numId="12">
    <w:abstractNumId w:val="27"/>
  </w:num>
  <w:num w:numId="13">
    <w:abstractNumId w:val="42"/>
  </w:num>
  <w:num w:numId="14">
    <w:abstractNumId w:val="3"/>
  </w:num>
  <w:num w:numId="15">
    <w:abstractNumId w:val="2"/>
  </w:num>
  <w:num w:numId="16">
    <w:abstractNumId w:val="7"/>
  </w:num>
  <w:num w:numId="17">
    <w:abstractNumId w:val="28"/>
  </w:num>
  <w:num w:numId="18">
    <w:abstractNumId w:val="35"/>
  </w:num>
  <w:num w:numId="19">
    <w:abstractNumId w:val="19"/>
  </w:num>
  <w:num w:numId="20">
    <w:abstractNumId w:val="22"/>
  </w:num>
  <w:num w:numId="21">
    <w:abstractNumId w:val="18"/>
  </w:num>
  <w:num w:numId="22">
    <w:abstractNumId w:val="9"/>
  </w:num>
  <w:num w:numId="23">
    <w:abstractNumId w:val="14"/>
  </w:num>
  <w:num w:numId="24">
    <w:abstractNumId w:val="6"/>
  </w:num>
  <w:num w:numId="25">
    <w:abstractNumId w:val="10"/>
  </w:num>
  <w:num w:numId="26">
    <w:abstractNumId w:val="38"/>
  </w:num>
  <w:num w:numId="27">
    <w:abstractNumId w:val="32"/>
  </w:num>
  <w:num w:numId="28">
    <w:abstractNumId w:val="24"/>
  </w:num>
  <w:num w:numId="29">
    <w:abstractNumId w:val="40"/>
  </w:num>
  <w:num w:numId="30">
    <w:abstractNumId w:val="13"/>
  </w:num>
  <w:num w:numId="31">
    <w:abstractNumId w:val="21"/>
  </w:num>
  <w:num w:numId="32">
    <w:abstractNumId w:val="23"/>
  </w:num>
  <w:num w:numId="33">
    <w:abstractNumId w:val="17"/>
  </w:num>
  <w:num w:numId="34">
    <w:abstractNumId w:val="20"/>
  </w:num>
  <w:num w:numId="35">
    <w:abstractNumId w:val="45"/>
  </w:num>
  <w:num w:numId="36">
    <w:abstractNumId w:val="30"/>
  </w:num>
  <w:num w:numId="37">
    <w:abstractNumId w:val="31"/>
  </w:num>
  <w:num w:numId="38">
    <w:abstractNumId w:val="37"/>
  </w:num>
  <w:num w:numId="39">
    <w:abstractNumId w:val="39"/>
  </w:num>
  <w:num w:numId="40">
    <w:abstractNumId w:val="46"/>
  </w:num>
  <w:num w:numId="41">
    <w:abstractNumId w:val="25"/>
  </w:num>
  <w:num w:numId="42">
    <w:abstractNumId w:val="36"/>
  </w:num>
  <w:num w:numId="43">
    <w:abstractNumId w:val="34"/>
  </w:num>
  <w:num w:numId="44">
    <w:abstractNumId w:val="44"/>
  </w:num>
  <w:num w:numId="45">
    <w:abstractNumId w:val="43"/>
  </w:num>
  <w:num w:numId="46">
    <w:abstractNumId w:val="16"/>
  </w:num>
  <w:num w:numId="47">
    <w:abstractNumId w:val="26"/>
  </w:num>
  <w:num w:numId="48">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50BA"/>
    <w:rsid w:val="00006832"/>
    <w:rsid w:val="000114C7"/>
    <w:rsid w:val="00013672"/>
    <w:rsid w:val="00013F50"/>
    <w:rsid w:val="0001483A"/>
    <w:rsid w:val="00014D46"/>
    <w:rsid w:val="0001749F"/>
    <w:rsid w:val="00020626"/>
    <w:rsid w:val="00024B5B"/>
    <w:rsid w:val="00031322"/>
    <w:rsid w:val="00034A69"/>
    <w:rsid w:val="00034BFB"/>
    <w:rsid w:val="000351B8"/>
    <w:rsid w:val="00035AFA"/>
    <w:rsid w:val="000379DF"/>
    <w:rsid w:val="000442CC"/>
    <w:rsid w:val="00044945"/>
    <w:rsid w:val="0004723B"/>
    <w:rsid w:val="00052568"/>
    <w:rsid w:val="00055705"/>
    <w:rsid w:val="00063279"/>
    <w:rsid w:val="0006627F"/>
    <w:rsid w:val="000676C2"/>
    <w:rsid w:val="000700E5"/>
    <w:rsid w:val="000710A3"/>
    <w:rsid w:val="00071CE8"/>
    <w:rsid w:val="000738EB"/>
    <w:rsid w:val="00086DF2"/>
    <w:rsid w:val="00087984"/>
    <w:rsid w:val="00087D1B"/>
    <w:rsid w:val="0009190D"/>
    <w:rsid w:val="000958C3"/>
    <w:rsid w:val="00095AFA"/>
    <w:rsid w:val="00097087"/>
    <w:rsid w:val="00097BFD"/>
    <w:rsid w:val="000A0BB5"/>
    <w:rsid w:val="000A604B"/>
    <w:rsid w:val="000B3E05"/>
    <w:rsid w:val="000B599C"/>
    <w:rsid w:val="000B5DDA"/>
    <w:rsid w:val="000B607D"/>
    <w:rsid w:val="000B6FD4"/>
    <w:rsid w:val="000C37C5"/>
    <w:rsid w:val="000C3D36"/>
    <w:rsid w:val="000D376E"/>
    <w:rsid w:val="000E0E95"/>
    <w:rsid w:val="000E17D3"/>
    <w:rsid w:val="000E3CE8"/>
    <w:rsid w:val="000E3F54"/>
    <w:rsid w:val="000F09F5"/>
    <w:rsid w:val="000F39E4"/>
    <w:rsid w:val="000F4B27"/>
    <w:rsid w:val="000F63BF"/>
    <w:rsid w:val="00101957"/>
    <w:rsid w:val="0010762A"/>
    <w:rsid w:val="00107982"/>
    <w:rsid w:val="001112B6"/>
    <w:rsid w:val="0012064F"/>
    <w:rsid w:val="00132E0F"/>
    <w:rsid w:val="001341DB"/>
    <w:rsid w:val="001348DA"/>
    <w:rsid w:val="001425DB"/>
    <w:rsid w:val="00146F1A"/>
    <w:rsid w:val="00150C51"/>
    <w:rsid w:val="0015518A"/>
    <w:rsid w:val="001640CB"/>
    <w:rsid w:val="0016643C"/>
    <w:rsid w:val="00170251"/>
    <w:rsid w:val="00170C65"/>
    <w:rsid w:val="0017344C"/>
    <w:rsid w:val="00176AB0"/>
    <w:rsid w:val="001772EF"/>
    <w:rsid w:val="00182836"/>
    <w:rsid w:val="00197A7D"/>
    <w:rsid w:val="00197C6E"/>
    <w:rsid w:val="001A0D26"/>
    <w:rsid w:val="001A1E46"/>
    <w:rsid w:val="001A29C4"/>
    <w:rsid w:val="001A4E07"/>
    <w:rsid w:val="001A79B7"/>
    <w:rsid w:val="001B3552"/>
    <w:rsid w:val="001B3C6D"/>
    <w:rsid w:val="001C0E85"/>
    <w:rsid w:val="001C3782"/>
    <w:rsid w:val="001C3E2E"/>
    <w:rsid w:val="001C61B4"/>
    <w:rsid w:val="001D4A88"/>
    <w:rsid w:val="001D65C4"/>
    <w:rsid w:val="001E051C"/>
    <w:rsid w:val="001F5941"/>
    <w:rsid w:val="001F5DEC"/>
    <w:rsid w:val="001F6005"/>
    <w:rsid w:val="001F63EC"/>
    <w:rsid w:val="002001CF"/>
    <w:rsid w:val="00201E68"/>
    <w:rsid w:val="0021001E"/>
    <w:rsid w:val="00213401"/>
    <w:rsid w:val="002164B6"/>
    <w:rsid w:val="0021675B"/>
    <w:rsid w:val="002204D4"/>
    <w:rsid w:val="00221F19"/>
    <w:rsid w:val="00223517"/>
    <w:rsid w:val="00224981"/>
    <w:rsid w:val="002315F6"/>
    <w:rsid w:val="002334E1"/>
    <w:rsid w:val="0024380F"/>
    <w:rsid w:val="0024538F"/>
    <w:rsid w:val="0025015D"/>
    <w:rsid w:val="002516C1"/>
    <w:rsid w:val="002516F6"/>
    <w:rsid w:val="002519B3"/>
    <w:rsid w:val="00253C11"/>
    <w:rsid w:val="00265020"/>
    <w:rsid w:val="00272202"/>
    <w:rsid w:val="002736F4"/>
    <w:rsid w:val="00275D29"/>
    <w:rsid w:val="00276E4C"/>
    <w:rsid w:val="002815B4"/>
    <w:rsid w:val="00282E3A"/>
    <w:rsid w:val="0028386C"/>
    <w:rsid w:val="00283C20"/>
    <w:rsid w:val="00284B59"/>
    <w:rsid w:val="00285B17"/>
    <w:rsid w:val="00286F53"/>
    <w:rsid w:val="00294581"/>
    <w:rsid w:val="0029592B"/>
    <w:rsid w:val="00297392"/>
    <w:rsid w:val="002A0830"/>
    <w:rsid w:val="002A691F"/>
    <w:rsid w:val="002B07A8"/>
    <w:rsid w:val="002B4328"/>
    <w:rsid w:val="002B551C"/>
    <w:rsid w:val="002C0C7A"/>
    <w:rsid w:val="002C241F"/>
    <w:rsid w:val="002C48CE"/>
    <w:rsid w:val="002D1D0F"/>
    <w:rsid w:val="002D1F6B"/>
    <w:rsid w:val="002D46D3"/>
    <w:rsid w:val="002D4BA5"/>
    <w:rsid w:val="002D57EC"/>
    <w:rsid w:val="002D597C"/>
    <w:rsid w:val="002D59DE"/>
    <w:rsid w:val="002D7B71"/>
    <w:rsid w:val="002F04FC"/>
    <w:rsid w:val="002F1625"/>
    <w:rsid w:val="002F1974"/>
    <w:rsid w:val="002F38F6"/>
    <w:rsid w:val="003041DF"/>
    <w:rsid w:val="00306748"/>
    <w:rsid w:val="00310D80"/>
    <w:rsid w:val="00311BAD"/>
    <w:rsid w:val="00332D80"/>
    <w:rsid w:val="0033575D"/>
    <w:rsid w:val="00335FB4"/>
    <w:rsid w:val="003378D4"/>
    <w:rsid w:val="00343E2E"/>
    <w:rsid w:val="0034426F"/>
    <w:rsid w:val="00345968"/>
    <w:rsid w:val="003507C0"/>
    <w:rsid w:val="00355BF7"/>
    <w:rsid w:val="00364D77"/>
    <w:rsid w:val="00371198"/>
    <w:rsid w:val="00372820"/>
    <w:rsid w:val="00375ACC"/>
    <w:rsid w:val="00390A96"/>
    <w:rsid w:val="00390B20"/>
    <w:rsid w:val="0039109C"/>
    <w:rsid w:val="00397056"/>
    <w:rsid w:val="003A0DFD"/>
    <w:rsid w:val="003A16C7"/>
    <w:rsid w:val="003A5147"/>
    <w:rsid w:val="003A7EA8"/>
    <w:rsid w:val="003B1A4A"/>
    <w:rsid w:val="003B6BAB"/>
    <w:rsid w:val="003C2668"/>
    <w:rsid w:val="003C4743"/>
    <w:rsid w:val="003C488D"/>
    <w:rsid w:val="003D5FD2"/>
    <w:rsid w:val="003E62C5"/>
    <w:rsid w:val="003F4A08"/>
    <w:rsid w:val="003F50E6"/>
    <w:rsid w:val="003F6871"/>
    <w:rsid w:val="0040306E"/>
    <w:rsid w:val="0040501A"/>
    <w:rsid w:val="00416F48"/>
    <w:rsid w:val="0041738E"/>
    <w:rsid w:val="00422FAA"/>
    <w:rsid w:val="004259FE"/>
    <w:rsid w:val="004307AF"/>
    <w:rsid w:val="004349AF"/>
    <w:rsid w:val="00440670"/>
    <w:rsid w:val="004406F7"/>
    <w:rsid w:val="00442299"/>
    <w:rsid w:val="00443076"/>
    <w:rsid w:val="0044334C"/>
    <w:rsid w:val="004500D7"/>
    <w:rsid w:val="0045066A"/>
    <w:rsid w:val="00451B27"/>
    <w:rsid w:val="00457137"/>
    <w:rsid w:val="004608C7"/>
    <w:rsid w:val="00461973"/>
    <w:rsid w:val="00464068"/>
    <w:rsid w:val="00464ECA"/>
    <w:rsid w:val="004667DE"/>
    <w:rsid w:val="00470AB3"/>
    <w:rsid w:val="004835EC"/>
    <w:rsid w:val="00485996"/>
    <w:rsid w:val="00485F1C"/>
    <w:rsid w:val="00486AB3"/>
    <w:rsid w:val="00486B68"/>
    <w:rsid w:val="00490F0C"/>
    <w:rsid w:val="004914F1"/>
    <w:rsid w:val="00492300"/>
    <w:rsid w:val="0049661B"/>
    <w:rsid w:val="00497708"/>
    <w:rsid w:val="004A16BC"/>
    <w:rsid w:val="004A1947"/>
    <w:rsid w:val="004A2128"/>
    <w:rsid w:val="004A35DC"/>
    <w:rsid w:val="004A480A"/>
    <w:rsid w:val="004A54F7"/>
    <w:rsid w:val="004A5C4E"/>
    <w:rsid w:val="004B2BC9"/>
    <w:rsid w:val="004B768A"/>
    <w:rsid w:val="004C0D26"/>
    <w:rsid w:val="004C3388"/>
    <w:rsid w:val="004C49CB"/>
    <w:rsid w:val="004C5A49"/>
    <w:rsid w:val="004C6410"/>
    <w:rsid w:val="004C765E"/>
    <w:rsid w:val="004D4303"/>
    <w:rsid w:val="004E13A5"/>
    <w:rsid w:val="004E5225"/>
    <w:rsid w:val="004F32CF"/>
    <w:rsid w:val="004F64C4"/>
    <w:rsid w:val="004F7360"/>
    <w:rsid w:val="004F772A"/>
    <w:rsid w:val="005049DE"/>
    <w:rsid w:val="00511F18"/>
    <w:rsid w:val="00515176"/>
    <w:rsid w:val="00522BB0"/>
    <w:rsid w:val="00522C1D"/>
    <w:rsid w:val="005328BA"/>
    <w:rsid w:val="00533DD8"/>
    <w:rsid w:val="005348A5"/>
    <w:rsid w:val="0054276C"/>
    <w:rsid w:val="00543761"/>
    <w:rsid w:val="005466F0"/>
    <w:rsid w:val="00546F01"/>
    <w:rsid w:val="00550DDB"/>
    <w:rsid w:val="0055404A"/>
    <w:rsid w:val="00557D45"/>
    <w:rsid w:val="00560023"/>
    <w:rsid w:val="00561EE5"/>
    <w:rsid w:val="00562065"/>
    <w:rsid w:val="00566126"/>
    <w:rsid w:val="00575617"/>
    <w:rsid w:val="005814DC"/>
    <w:rsid w:val="00583DE6"/>
    <w:rsid w:val="005867C2"/>
    <w:rsid w:val="00590BCD"/>
    <w:rsid w:val="005943BB"/>
    <w:rsid w:val="0059474B"/>
    <w:rsid w:val="005954AD"/>
    <w:rsid w:val="005A6589"/>
    <w:rsid w:val="005A6953"/>
    <w:rsid w:val="005B070E"/>
    <w:rsid w:val="005B318C"/>
    <w:rsid w:val="005B6B4D"/>
    <w:rsid w:val="005B71BD"/>
    <w:rsid w:val="005C1DB4"/>
    <w:rsid w:val="005D22F5"/>
    <w:rsid w:val="005D2AF3"/>
    <w:rsid w:val="005D7331"/>
    <w:rsid w:val="005E5EB0"/>
    <w:rsid w:val="005F2A64"/>
    <w:rsid w:val="00603327"/>
    <w:rsid w:val="00604C29"/>
    <w:rsid w:val="0062005E"/>
    <w:rsid w:val="006264FE"/>
    <w:rsid w:val="00640476"/>
    <w:rsid w:val="006412A7"/>
    <w:rsid w:val="00643B98"/>
    <w:rsid w:val="00643F10"/>
    <w:rsid w:val="0064729D"/>
    <w:rsid w:val="00647C58"/>
    <w:rsid w:val="0065136D"/>
    <w:rsid w:val="006525C0"/>
    <w:rsid w:val="00652D4D"/>
    <w:rsid w:val="00653FBC"/>
    <w:rsid w:val="00655675"/>
    <w:rsid w:val="00660B9B"/>
    <w:rsid w:val="00663224"/>
    <w:rsid w:val="006704A4"/>
    <w:rsid w:val="00675716"/>
    <w:rsid w:val="006830D7"/>
    <w:rsid w:val="00684A48"/>
    <w:rsid w:val="00684CC1"/>
    <w:rsid w:val="00692A99"/>
    <w:rsid w:val="0069512C"/>
    <w:rsid w:val="006975FD"/>
    <w:rsid w:val="006A0662"/>
    <w:rsid w:val="006A3A6E"/>
    <w:rsid w:val="006A408D"/>
    <w:rsid w:val="006A462D"/>
    <w:rsid w:val="006A773C"/>
    <w:rsid w:val="006B01A0"/>
    <w:rsid w:val="006B38DB"/>
    <w:rsid w:val="006B39C1"/>
    <w:rsid w:val="006B4B0E"/>
    <w:rsid w:val="006C0FAE"/>
    <w:rsid w:val="006D0703"/>
    <w:rsid w:val="006D1535"/>
    <w:rsid w:val="006D2A50"/>
    <w:rsid w:val="006D2CE3"/>
    <w:rsid w:val="006D2ED6"/>
    <w:rsid w:val="006D775D"/>
    <w:rsid w:val="006E382C"/>
    <w:rsid w:val="006E6611"/>
    <w:rsid w:val="006E7556"/>
    <w:rsid w:val="006F0FBD"/>
    <w:rsid w:val="006F4A7C"/>
    <w:rsid w:val="006F4BB4"/>
    <w:rsid w:val="006F58A6"/>
    <w:rsid w:val="00704B90"/>
    <w:rsid w:val="00704EC9"/>
    <w:rsid w:val="00717535"/>
    <w:rsid w:val="00722C58"/>
    <w:rsid w:val="0072333D"/>
    <w:rsid w:val="00723DB0"/>
    <w:rsid w:val="007243E4"/>
    <w:rsid w:val="00724EAF"/>
    <w:rsid w:val="00730C56"/>
    <w:rsid w:val="007316B4"/>
    <w:rsid w:val="00732E3C"/>
    <w:rsid w:val="00737A7A"/>
    <w:rsid w:val="00741BDD"/>
    <w:rsid w:val="00743C39"/>
    <w:rsid w:val="00750973"/>
    <w:rsid w:val="00750A3D"/>
    <w:rsid w:val="00753487"/>
    <w:rsid w:val="00760329"/>
    <w:rsid w:val="00772E61"/>
    <w:rsid w:val="007750C7"/>
    <w:rsid w:val="00777028"/>
    <w:rsid w:val="00780A7C"/>
    <w:rsid w:val="00781792"/>
    <w:rsid w:val="00784F05"/>
    <w:rsid w:val="0078564D"/>
    <w:rsid w:val="00791F4F"/>
    <w:rsid w:val="00792536"/>
    <w:rsid w:val="007934C9"/>
    <w:rsid w:val="00793AD7"/>
    <w:rsid w:val="00796DD5"/>
    <w:rsid w:val="00796F58"/>
    <w:rsid w:val="00797917"/>
    <w:rsid w:val="007A0E6B"/>
    <w:rsid w:val="007B08B2"/>
    <w:rsid w:val="007B0AC1"/>
    <w:rsid w:val="007B1079"/>
    <w:rsid w:val="007B2603"/>
    <w:rsid w:val="007B267A"/>
    <w:rsid w:val="007B4B23"/>
    <w:rsid w:val="007B6DB0"/>
    <w:rsid w:val="007C06CD"/>
    <w:rsid w:val="007C13F6"/>
    <w:rsid w:val="007C2068"/>
    <w:rsid w:val="007D4A86"/>
    <w:rsid w:val="007E0CCA"/>
    <w:rsid w:val="007E47A7"/>
    <w:rsid w:val="007E5AF9"/>
    <w:rsid w:val="007F20A3"/>
    <w:rsid w:val="007F63EE"/>
    <w:rsid w:val="00804048"/>
    <w:rsid w:val="0080474C"/>
    <w:rsid w:val="008061A3"/>
    <w:rsid w:val="008122E8"/>
    <w:rsid w:val="008143B4"/>
    <w:rsid w:val="00814DC1"/>
    <w:rsid w:val="00814EE7"/>
    <w:rsid w:val="0081725A"/>
    <w:rsid w:val="0082279B"/>
    <w:rsid w:val="008254CA"/>
    <w:rsid w:val="00826131"/>
    <w:rsid w:val="00832E6D"/>
    <w:rsid w:val="00832F6D"/>
    <w:rsid w:val="00833324"/>
    <w:rsid w:val="00836150"/>
    <w:rsid w:val="008472AC"/>
    <w:rsid w:val="00852053"/>
    <w:rsid w:val="0085270D"/>
    <w:rsid w:val="008535BB"/>
    <w:rsid w:val="00857C3A"/>
    <w:rsid w:val="0086004E"/>
    <w:rsid w:val="00867E13"/>
    <w:rsid w:val="0087035E"/>
    <w:rsid w:val="00872237"/>
    <w:rsid w:val="0087555F"/>
    <w:rsid w:val="00880D2F"/>
    <w:rsid w:val="00884523"/>
    <w:rsid w:val="008847F1"/>
    <w:rsid w:val="00884FFC"/>
    <w:rsid w:val="00890869"/>
    <w:rsid w:val="00890985"/>
    <w:rsid w:val="00891D92"/>
    <w:rsid w:val="00891DA8"/>
    <w:rsid w:val="00892AC7"/>
    <w:rsid w:val="00893192"/>
    <w:rsid w:val="008962CD"/>
    <w:rsid w:val="008A26AF"/>
    <w:rsid w:val="008A290B"/>
    <w:rsid w:val="008A3262"/>
    <w:rsid w:val="008A3DB0"/>
    <w:rsid w:val="008A4D38"/>
    <w:rsid w:val="008B18D4"/>
    <w:rsid w:val="008B4B18"/>
    <w:rsid w:val="008B5E94"/>
    <w:rsid w:val="008C0B4A"/>
    <w:rsid w:val="008C56AE"/>
    <w:rsid w:val="008D0B97"/>
    <w:rsid w:val="008D0CA6"/>
    <w:rsid w:val="008D5D3E"/>
    <w:rsid w:val="008D7D2A"/>
    <w:rsid w:val="008E5273"/>
    <w:rsid w:val="008E57DA"/>
    <w:rsid w:val="008E659D"/>
    <w:rsid w:val="008F5A1D"/>
    <w:rsid w:val="009025B9"/>
    <w:rsid w:val="009027DA"/>
    <w:rsid w:val="00905EB7"/>
    <w:rsid w:val="009079CF"/>
    <w:rsid w:val="00912910"/>
    <w:rsid w:val="00914C39"/>
    <w:rsid w:val="00915C1E"/>
    <w:rsid w:val="009222DD"/>
    <w:rsid w:val="009238E5"/>
    <w:rsid w:val="00923DD6"/>
    <w:rsid w:val="00925EFD"/>
    <w:rsid w:val="009270D1"/>
    <w:rsid w:val="009318B7"/>
    <w:rsid w:val="00931EBA"/>
    <w:rsid w:val="00932C4E"/>
    <w:rsid w:val="00942BBA"/>
    <w:rsid w:val="00945D28"/>
    <w:rsid w:val="00947D05"/>
    <w:rsid w:val="00953E0A"/>
    <w:rsid w:val="009564D7"/>
    <w:rsid w:val="0095791C"/>
    <w:rsid w:val="00963E2B"/>
    <w:rsid w:val="00964BBA"/>
    <w:rsid w:val="00967FD7"/>
    <w:rsid w:val="00976A2F"/>
    <w:rsid w:val="00977B66"/>
    <w:rsid w:val="009818FC"/>
    <w:rsid w:val="00985FE1"/>
    <w:rsid w:val="00990031"/>
    <w:rsid w:val="00994C0C"/>
    <w:rsid w:val="009A09FC"/>
    <w:rsid w:val="009A0A16"/>
    <w:rsid w:val="009A21EB"/>
    <w:rsid w:val="009A2322"/>
    <w:rsid w:val="009B12BF"/>
    <w:rsid w:val="009B2205"/>
    <w:rsid w:val="009C33AC"/>
    <w:rsid w:val="009D554F"/>
    <w:rsid w:val="009D5CC0"/>
    <w:rsid w:val="009E083A"/>
    <w:rsid w:val="009E6887"/>
    <w:rsid w:val="009F64CF"/>
    <w:rsid w:val="009F7732"/>
    <w:rsid w:val="009F791B"/>
    <w:rsid w:val="00A01700"/>
    <w:rsid w:val="00A02692"/>
    <w:rsid w:val="00A026C4"/>
    <w:rsid w:val="00A02C7B"/>
    <w:rsid w:val="00A04520"/>
    <w:rsid w:val="00A213B2"/>
    <w:rsid w:val="00A26097"/>
    <w:rsid w:val="00A27357"/>
    <w:rsid w:val="00A27923"/>
    <w:rsid w:val="00A27EBD"/>
    <w:rsid w:val="00A302C7"/>
    <w:rsid w:val="00A36ED8"/>
    <w:rsid w:val="00A37D94"/>
    <w:rsid w:val="00A404F5"/>
    <w:rsid w:val="00A42752"/>
    <w:rsid w:val="00A53A9E"/>
    <w:rsid w:val="00A64EE1"/>
    <w:rsid w:val="00A73F69"/>
    <w:rsid w:val="00A74D92"/>
    <w:rsid w:val="00A80214"/>
    <w:rsid w:val="00A93282"/>
    <w:rsid w:val="00A95504"/>
    <w:rsid w:val="00A9670C"/>
    <w:rsid w:val="00AA7342"/>
    <w:rsid w:val="00AB0CD1"/>
    <w:rsid w:val="00AB574C"/>
    <w:rsid w:val="00AC03F4"/>
    <w:rsid w:val="00AC354D"/>
    <w:rsid w:val="00AC5146"/>
    <w:rsid w:val="00AD41DA"/>
    <w:rsid w:val="00AD4298"/>
    <w:rsid w:val="00AD4C6C"/>
    <w:rsid w:val="00AD7564"/>
    <w:rsid w:val="00AE0E65"/>
    <w:rsid w:val="00AE1A69"/>
    <w:rsid w:val="00AE3581"/>
    <w:rsid w:val="00AE73A2"/>
    <w:rsid w:val="00AF1F8D"/>
    <w:rsid w:val="00AF2C46"/>
    <w:rsid w:val="00AF56A5"/>
    <w:rsid w:val="00AF67B6"/>
    <w:rsid w:val="00AF6E3D"/>
    <w:rsid w:val="00AF7461"/>
    <w:rsid w:val="00B031B0"/>
    <w:rsid w:val="00B06BC2"/>
    <w:rsid w:val="00B07019"/>
    <w:rsid w:val="00B118C5"/>
    <w:rsid w:val="00B2582F"/>
    <w:rsid w:val="00B2699C"/>
    <w:rsid w:val="00B315E3"/>
    <w:rsid w:val="00B31E79"/>
    <w:rsid w:val="00B355B1"/>
    <w:rsid w:val="00B35635"/>
    <w:rsid w:val="00B37141"/>
    <w:rsid w:val="00B42C68"/>
    <w:rsid w:val="00B475D7"/>
    <w:rsid w:val="00B571C6"/>
    <w:rsid w:val="00B576C0"/>
    <w:rsid w:val="00B57FC4"/>
    <w:rsid w:val="00B6036F"/>
    <w:rsid w:val="00B61923"/>
    <w:rsid w:val="00B70068"/>
    <w:rsid w:val="00B72EDA"/>
    <w:rsid w:val="00B73175"/>
    <w:rsid w:val="00B82200"/>
    <w:rsid w:val="00B872EE"/>
    <w:rsid w:val="00B87A56"/>
    <w:rsid w:val="00B900F8"/>
    <w:rsid w:val="00B906B2"/>
    <w:rsid w:val="00B97287"/>
    <w:rsid w:val="00BA2AD0"/>
    <w:rsid w:val="00BA32C7"/>
    <w:rsid w:val="00BA540F"/>
    <w:rsid w:val="00BA6659"/>
    <w:rsid w:val="00BB2B36"/>
    <w:rsid w:val="00BB4E68"/>
    <w:rsid w:val="00BB5030"/>
    <w:rsid w:val="00BB5308"/>
    <w:rsid w:val="00BB75F6"/>
    <w:rsid w:val="00BB7CCF"/>
    <w:rsid w:val="00BC1349"/>
    <w:rsid w:val="00BC1D11"/>
    <w:rsid w:val="00BC346D"/>
    <w:rsid w:val="00BC4F98"/>
    <w:rsid w:val="00BC7347"/>
    <w:rsid w:val="00BD13D1"/>
    <w:rsid w:val="00BD37AA"/>
    <w:rsid w:val="00BF375E"/>
    <w:rsid w:val="00BF60E1"/>
    <w:rsid w:val="00C05C76"/>
    <w:rsid w:val="00C07404"/>
    <w:rsid w:val="00C104B2"/>
    <w:rsid w:val="00C12E68"/>
    <w:rsid w:val="00C1378D"/>
    <w:rsid w:val="00C13D1B"/>
    <w:rsid w:val="00C14FC9"/>
    <w:rsid w:val="00C16A2A"/>
    <w:rsid w:val="00C32219"/>
    <w:rsid w:val="00C3297E"/>
    <w:rsid w:val="00C361FA"/>
    <w:rsid w:val="00C41320"/>
    <w:rsid w:val="00C414AA"/>
    <w:rsid w:val="00C46839"/>
    <w:rsid w:val="00C46BB0"/>
    <w:rsid w:val="00C46F28"/>
    <w:rsid w:val="00C47499"/>
    <w:rsid w:val="00C523ED"/>
    <w:rsid w:val="00C52FCB"/>
    <w:rsid w:val="00C60128"/>
    <w:rsid w:val="00C62B76"/>
    <w:rsid w:val="00C63618"/>
    <w:rsid w:val="00C706A2"/>
    <w:rsid w:val="00C70F3B"/>
    <w:rsid w:val="00C7222E"/>
    <w:rsid w:val="00C771DF"/>
    <w:rsid w:val="00C8083A"/>
    <w:rsid w:val="00CA362E"/>
    <w:rsid w:val="00CA7FF0"/>
    <w:rsid w:val="00CB131E"/>
    <w:rsid w:val="00CC1423"/>
    <w:rsid w:val="00CC1C47"/>
    <w:rsid w:val="00CC4C4C"/>
    <w:rsid w:val="00CD0946"/>
    <w:rsid w:val="00CD38BF"/>
    <w:rsid w:val="00CD6B39"/>
    <w:rsid w:val="00CD6FC7"/>
    <w:rsid w:val="00CE01F0"/>
    <w:rsid w:val="00CE0904"/>
    <w:rsid w:val="00CE1505"/>
    <w:rsid w:val="00CE18DE"/>
    <w:rsid w:val="00CE37DD"/>
    <w:rsid w:val="00CE761F"/>
    <w:rsid w:val="00CF20E6"/>
    <w:rsid w:val="00CF4FA9"/>
    <w:rsid w:val="00CF6A4E"/>
    <w:rsid w:val="00D02536"/>
    <w:rsid w:val="00D02E58"/>
    <w:rsid w:val="00D13F4E"/>
    <w:rsid w:val="00D15621"/>
    <w:rsid w:val="00D17856"/>
    <w:rsid w:val="00D20C9A"/>
    <w:rsid w:val="00D21AD1"/>
    <w:rsid w:val="00D23F7A"/>
    <w:rsid w:val="00D248E4"/>
    <w:rsid w:val="00D25C0B"/>
    <w:rsid w:val="00D27A12"/>
    <w:rsid w:val="00D33E86"/>
    <w:rsid w:val="00D40B5C"/>
    <w:rsid w:val="00D539F6"/>
    <w:rsid w:val="00D558FD"/>
    <w:rsid w:val="00D63B4D"/>
    <w:rsid w:val="00D67D4B"/>
    <w:rsid w:val="00D710D1"/>
    <w:rsid w:val="00D73BCB"/>
    <w:rsid w:val="00D74742"/>
    <w:rsid w:val="00D75142"/>
    <w:rsid w:val="00D806FF"/>
    <w:rsid w:val="00D8075F"/>
    <w:rsid w:val="00D82422"/>
    <w:rsid w:val="00D91433"/>
    <w:rsid w:val="00D97CFC"/>
    <w:rsid w:val="00DA0E8C"/>
    <w:rsid w:val="00DA1EA4"/>
    <w:rsid w:val="00DA478C"/>
    <w:rsid w:val="00DA6393"/>
    <w:rsid w:val="00DB2DA3"/>
    <w:rsid w:val="00DB56C7"/>
    <w:rsid w:val="00DC5C34"/>
    <w:rsid w:val="00DD0B43"/>
    <w:rsid w:val="00DD18C9"/>
    <w:rsid w:val="00DD19FB"/>
    <w:rsid w:val="00DD1E94"/>
    <w:rsid w:val="00DD25F9"/>
    <w:rsid w:val="00DD7608"/>
    <w:rsid w:val="00DE258C"/>
    <w:rsid w:val="00DE42F4"/>
    <w:rsid w:val="00DE5332"/>
    <w:rsid w:val="00DE570C"/>
    <w:rsid w:val="00DF164C"/>
    <w:rsid w:val="00DF1F9F"/>
    <w:rsid w:val="00DF4785"/>
    <w:rsid w:val="00DF7EDF"/>
    <w:rsid w:val="00E036F8"/>
    <w:rsid w:val="00E03F9A"/>
    <w:rsid w:val="00E06B7D"/>
    <w:rsid w:val="00E12191"/>
    <w:rsid w:val="00E13B48"/>
    <w:rsid w:val="00E17571"/>
    <w:rsid w:val="00E17EBC"/>
    <w:rsid w:val="00E24C44"/>
    <w:rsid w:val="00E25AA8"/>
    <w:rsid w:val="00E26DC1"/>
    <w:rsid w:val="00E27339"/>
    <w:rsid w:val="00E27BCC"/>
    <w:rsid w:val="00E30662"/>
    <w:rsid w:val="00E3253C"/>
    <w:rsid w:val="00E340D5"/>
    <w:rsid w:val="00E34F5A"/>
    <w:rsid w:val="00E36581"/>
    <w:rsid w:val="00E40831"/>
    <w:rsid w:val="00E41973"/>
    <w:rsid w:val="00E42CE2"/>
    <w:rsid w:val="00E4319B"/>
    <w:rsid w:val="00E43879"/>
    <w:rsid w:val="00E452EA"/>
    <w:rsid w:val="00E45C0F"/>
    <w:rsid w:val="00E47D24"/>
    <w:rsid w:val="00E51477"/>
    <w:rsid w:val="00E55D04"/>
    <w:rsid w:val="00E60A89"/>
    <w:rsid w:val="00E62429"/>
    <w:rsid w:val="00E64576"/>
    <w:rsid w:val="00E654AC"/>
    <w:rsid w:val="00E72F9D"/>
    <w:rsid w:val="00E73879"/>
    <w:rsid w:val="00E76572"/>
    <w:rsid w:val="00E77298"/>
    <w:rsid w:val="00E805CA"/>
    <w:rsid w:val="00E81891"/>
    <w:rsid w:val="00E825CF"/>
    <w:rsid w:val="00E8484D"/>
    <w:rsid w:val="00E9391D"/>
    <w:rsid w:val="00E953AA"/>
    <w:rsid w:val="00E971A8"/>
    <w:rsid w:val="00EA05F3"/>
    <w:rsid w:val="00EA06D5"/>
    <w:rsid w:val="00EB30D9"/>
    <w:rsid w:val="00EB3BF4"/>
    <w:rsid w:val="00EB50E8"/>
    <w:rsid w:val="00EC1BD1"/>
    <w:rsid w:val="00EC7710"/>
    <w:rsid w:val="00EC7923"/>
    <w:rsid w:val="00ED1348"/>
    <w:rsid w:val="00ED32A8"/>
    <w:rsid w:val="00EE1F00"/>
    <w:rsid w:val="00EE371E"/>
    <w:rsid w:val="00EF09DC"/>
    <w:rsid w:val="00EF1143"/>
    <w:rsid w:val="00EF12F7"/>
    <w:rsid w:val="00EF1437"/>
    <w:rsid w:val="00EF4D41"/>
    <w:rsid w:val="00EF5176"/>
    <w:rsid w:val="00EF626B"/>
    <w:rsid w:val="00F00C40"/>
    <w:rsid w:val="00F051AE"/>
    <w:rsid w:val="00F05671"/>
    <w:rsid w:val="00F05FB3"/>
    <w:rsid w:val="00F0693B"/>
    <w:rsid w:val="00F100B3"/>
    <w:rsid w:val="00F100DA"/>
    <w:rsid w:val="00F209EC"/>
    <w:rsid w:val="00F25FFC"/>
    <w:rsid w:val="00F2692B"/>
    <w:rsid w:val="00F318C8"/>
    <w:rsid w:val="00F379C6"/>
    <w:rsid w:val="00F402A8"/>
    <w:rsid w:val="00F475BE"/>
    <w:rsid w:val="00F511A5"/>
    <w:rsid w:val="00F55062"/>
    <w:rsid w:val="00F615D8"/>
    <w:rsid w:val="00F662A5"/>
    <w:rsid w:val="00F72BD2"/>
    <w:rsid w:val="00F72D9A"/>
    <w:rsid w:val="00F73945"/>
    <w:rsid w:val="00F73CCC"/>
    <w:rsid w:val="00F80696"/>
    <w:rsid w:val="00F81DBE"/>
    <w:rsid w:val="00F82692"/>
    <w:rsid w:val="00F84B30"/>
    <w:rsid w:val="00F86324"/>
    <w:rsid w:val="00F914CD"/>
    <w:rsid w:val="00F936DB"/>
    <w:rsid w:val="00F93713"/>
    <w:rsid w:val="00F93D71"/>
    <w:rsid w:val="00F95C7B"/>
    <w:rsid w:val="00F978A3"/>
    <w:rsid w:val="00FA0947"/>
    <w:rsid w:val="00FA2D90"/>
    <w:rsid w:val="00FA4FB9"/>
    <w:rsid w:val="00FA7515"/>
    <w:rsid w:val="00FB0114"/>
    <w:rsid w:val="00FB57E1"/>
    <w:rsid w:val="00FC04FC"/>
    <w:rsid w:val="00FC0902"/>
    <w:rsid w:val="00FC0C63"/>
    <w:rsid w:val="00FD08A9"/>
    <w:rsid w:val="00FD298C"/>
    <w:rsid w:val="00FD2A26"/>
    <w:rsid w:val="00FD3CC6"/>
    <w:rsid w:val="00FD4EB5"/>
    <w:rsid w:val="00FD66B3"/>
    <w:rsid w:val="00FE038F"/>
    <w:rsid w:val="00FF1A0C"/>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DefaultFontHxMailStyle">
    <w:name w:val="Default Font HxMail Style"/>
    <w:basedOn w:val="DefaultParagraphFont"/>
    <w:rsid w:val="006A408D"/>
    <w:rPr>
      <w:rFonts w:ascii="Tahoma" w:hAnsi="Tahoma" w:cs="Tahoma" w:hint="default"/>
      <w:b w:val="0"/>
      <w:bCs w:val="0"/>
      <w:i w:val="0"/>
      <w:iCs w:val="0"/>
      <w:strike w:val="0"/>
      <w:dstrike w:val="0"/>
      <w:color w:val="auto"/>
      <w:u w:val="none"/>
      <w:effect w:val="none"/>
    </w:rPr>
  </w:style>
  <w:style w:type="paragraph" w:customStyle="1" w:styleId="ydp39c9eadmsolistparagraph">
    <w:name w:val="ydp39c9eadmsolistparagraph"/>
    <w:basedOn w:val="Normal"/>
    <w:rsid w:val="004D4303"/>
    <w:pPr>
      <w:spacing w:before="100" w:beforeAutospacing="1" w:after="100" w:afterAutospacing="1"/>
    </w:pPr>
    <w:rPr>
      <w:rFonts w:ascii="Calibri" w:eastAsiaTheme="minorEastAsia" w:hAnsi="Calibri" w:cs="Calibri"/>
      <w:lang w:eastAsia="en-GB"/>
    </w:rPr>
  </w:style>
  <w:style w:type="character" w:customStyle="1" w:styleId="ydpa995f262yiv7491998622defaultfonthxmailstyle">
    <w:name w:val="ydpa995f262yiv7491998622defaultfonthxmailstyle"/>
    <w:basedOn w:val="DefaultParagraphFont"/>
    <w:rsid w:val="00464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9907649">
      <w:bodyDiv w:val="1"/>
      <w:marLeft w:val="0"/>
      <w:marRight w:val="0"/>
      <w:marTop w:val="0"/>
      <w:marBottom w:val="0"/>
      <w:divBdr>
        <w:top w:val="none" w:sz="0" w:space="0" w:color="auto"/>
        <w:left w:val="none" w:sz="0" w:space="0" w:color="auto"/>
        <w:bottom w:val="none" w:sz="0" w:space="0" w:color="auto"/>
        <w:right w:val="none" w:sz="0" w:space="0" w:color="auto"/>
      </w:divBdr>
    </w:div>
    <w:div w:id="126121135">
      <w:bodyDiv w:val="1"/>
      <w:marLeft w:val="0"/>
      <w:marRight w:val="0"/>
      <w:marTop w:val="0"/>
      <w:marBottom w:val="0"/>
      <w:divBdr>
        <w:top w:val="none" w:sz="0" w:space="0" w:color="auto"/>
        <w:left w:val="none" w:sz="0" w:space="0" w:color="auto"/>
        <w:bottom w:val="none" w:sz="0" w:space="0" w:color="auto"/>
        <w:right w:val="none" w:sz="0" w:space="0" w:color="auto"/>
      </w:divBdr>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48020681">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78347767">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74205164">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19881667">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094325464">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43810193">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81839858">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58911480">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599943289">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croquet.org.uk/?p=games/association/refereein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aulwfrancis@icloud.com"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tauntoncroquet.org/golfcroquet" TargetMode="External"/><Relationship Id="rId33" Type="http://schemas.openxmlformats.org/officeDocument/2006/relationships/hyperlink" Target="mailto:brian@europaassociates.co.uk"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oleObject" Target="embeddings/oleObject1.bin"/><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playlist?list=PLn9vkerUOhypup4mEw6kO9or1tW4Uof88" TargetMode="External"/><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rldcroquet.org/gc-rules-6th-edition-consultation-draft-published/"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7</Pages>
  <Words>2314</Words>
  <Characters>13192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15476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35</cp:revision>
  <cp:lastPrinted>2017-09-09T08:27:00Z</cp:lastPrinted>
  <dcterms:created xsi:type="dcterms:W3CDTF">2021-10-25T13:07:00Z</dcterms:created>
  <dcterms:modified xsi:type="dcterms:W3CDTF">2021-12-13T17:39:00Z</dcterms:modified>
</cp:coreProperties>
</file>