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7760" w14:textId="338DD5BD" w:rsidR="009F2F3F" w:rsidRDefault="009F2F3F">
      <w:pPr>
        <w:rPr>
          <w:rFonts w:ascii="Trebuchet MS" w:eastAsia="Times New Roman" w:hAnsi="Trebuchet MS"/>
          <w:b/>
          <w:bCs/>
          <w:sz w:val="24"/>
          <w:szCs w:val="24"/>
        </w:rPr>
      </w:pPr>
      <w:bookmarkStart w:id="0" w:name="_Hlk51329044"/>
      <w:r w:rsidRPr="0032154F">
        <w:rPr>
          <w:rFonts w:ascii="Trebuchet MS" w:eastAsia="Times New Roman" w:hAnsi="Trebuchet MS"/>
          <w:b/>
          <w:bCs/>
          <w:sz w:val="24"/>
          <w:szCs w:val="24"/>
        </w:rPr>
        <w:t xml:space="preserve">SWF Zoom Meeting </w:t>
      </w:r>
      <w:bookmarkEnd w:id="0"/>
      <w:r w:rsidR="00915267">
        <w:rPr>
          <w:rFonts w:ascii="Trebuchet MS" w:eastAsia="Times New Roman" w:hAnsi="Trebuchet MS"/>
          <w:b/>
          <w:bCs/>
          <w:sz w:val="24"/>
          <w:szCs w:val="24"/>
        </w:rPr>
        <w:t>13.1.21</w:t>
      </w:r>
    </w:p>
    <w:p w14:paraId="634D8C13" w14:textId="3F130B3F" w:rsidR="00915267" w:rsidRDefault="00915267">
      <w:pPr>
        <w:rPr>
          <w:rFonts w:ascii="Trebuchet MS" w:eastAsia="Times New Roman" w:hAnsi="Trebuchet MS"/>
          <w:b/>
          <w:bCs/>
          <w:sz w:val="24"/>
          <w:szCs w:val="24"/>
        </w:rPr>
      </w:pPr>
    </w:p>
    <w:p w14:paraId="4A1D9A5D" w14:textId="77777777" w:rsidR="001953EC" w:rsidRDefault="001953EC" w:rsidP="001953EC">
      <w:pPr>
        <w:rPr>
          <w:rFonts w:eastAsia="Times New Roman"/>
        </w:rPr>
      </w:pPr>
      <w:r>
        <w:rPr>
          <w:rFonts w:ascii="Tahoma" w:eastAsia="Times New Roman" w:hAnsi="Tahoma" w:cs="Tahoma"/>
        </w:rPr>
        <w:t>We got off to a brilliant start this year with the largest ever attendance at our monthly meetings: 39. So welcome back!</w:t>
      </w:r>
    </w:p>
    <w:p w14:paraId="6CB7BFAB" w14:textId="77777777" w:rsidR="001953EC" w:rsidRDefault="001953EC" w:rsidP="001953EC">
      <w:pPr>
        <w:rPr>
          <w:rFonts w:eastAsia="Times New Roman"/>
        </w:rPr>
      </w:pPr>
      <w:r>
        <w:rPr>
          <w:rFonts w:ascii="Tahoma" w:eastAsia="Times New Roman" w:hAnsi="Tahoma" w:cs="Tahoma"/>
        </w:rPr>
        <w:t> </w:t>
      </w:r>
    </w:p>
    <w:p w14:paraId="6040F3D0" w14:textId="77777777" w:rsidR="001953EC" w:rsidRDefault="001953EC" w:rsidP="001953EC">
      <w:pPr>
        <w:rPr>
          <w:rFonts w:eastAsia="Times New Roman"/>
        </w:rPr>
      </w:pPr>
      <w:r>
        <w:rPr>
          <w:rFonts w:ascii="Tahoma" w:eastAsia="Times New Roman" w:hAnsi="Tahoma" w:cs="Tahoma"/>
        </w:rPr>
        <w:t>This is a summary of the discussion.</w:t>
      </w:r>
    </w:p>
    <w:p w14:paraId="36D65398" w14:textId="77777777" w:rsidR="001953EC" w:rsidRDefault="001953EC" w:rsidP="001953EC">
      <w:pPr>
        <w:rPr>
          <w:rFonts w:eastAsia="Times New Roman"/>
        </w:rPr>
      </w:pPr>
      <w:r>
        <w:rPr>
          <w:rFonts w:ascii="Tahoma" w:eastAsia="Times New Roman" w:hAnsi="Tahoma" w:cs="Tahoma"/>
          <w:b/>
          <w:bCs/>
        </w:rPr>
        <w:t> </w:t>
      </w:r>
    </w:p>
    <w:p w14:paraId="5751D0AC" w14:textId="77777777" w:rsidR="001953EC" w:rsidRDefault="001953EC" w:rsidP="001953EC">
      <w:pPr>
        <w:rPr>
          <w:rFonts w:eastAsia="Times New Roman"/>
        </w:rPr>
      </w:pPr>
      <w:r>
        <w:rPr>
          <w:rFonts w:ascii="Tahoma" w:eastAsia="Times New Roman" w:hAnsi="Tahoma" w:cs="Tahoma"/>
          <w:b/>
          <w:bCs/>
        </w:rPr>
        <w:t>Rou</w:t>
      </w:r>
      <w:r>
        <w:rPr>
          <w:rStyle w:val="defaultfonthxmailstyle0"/>
          <w:rFonts w:ascii="Tahoma" w:eastAsia="Times New Roman" w:hAnsi="Tahoma" w:cs="Tahoma"/>
          <w:b/>
          <w:bCs/>
        </w:rPr>
        <w:t>nd up from clubs:</w:t>
      </w:r>
    </w:p>
    <w:p w14:paraId="78BF4A3F" w14:textId="77777777" w:rsidR="001953EC" w:rsidRDefault="001953EC" w:rsidP="001953EC">
      <w:pPr>
        <w:rPr>
          <w:rFonts w:eastAsia="Times New Roman"/>
        </w:rPr>
      </w:pPr>
      <w:r>
        <w:rPr>
          <w:rStyle w:val="defaultfonthxmailstyle0"/>
          <w:rFonts w:ascii="Tahoma" w:eastAsia="Times New Roman" w:hAnsi="Tahoma" w:cs="Tahoma"/>
          <w:b/>
          <w:bCs/>
        </w:rPr>
        <w:t> </w:t>
      </w:r>
    </w:p>
    <w:p w14:paraId="5D904513" w14:textId="77777777" w:rsidR="001953EC" w:rsidRDefault="001953EC" w:rsidP="001953EC">
      <w:pPr>
        <w:pStyle w:val="ListParagraph"/>
        <w:numPr>
          <w:ilvl w:val="0"/>
          <w:numId w:val="19"/>
        </w:numPr>
        <w:contextualSpacing w:val="0"/>
        <w:rPr>
          <w:rFonts w:ascii="Verdana" w:eastAsia="Times New Roman" w:hAnsi="Verdana"/>
          <w:sz w:val="20"/>
          <w:szCs w:val="20"/>
        </w:rPr>
      </w:pPr>
      <w:r>
        <w:rPr>
          <w:rStyle w:val="defaultfonthxmailstyle0"/>
          <w:rFonts w:ascii="Tahoma" w:eastAsia="Times New Roman" w:hAnsi="Tahoma" w:cs="Tahoma"/>
        </w:rPr>
        <w:t>There was a fair amount of cautious optimism that we would be playing this season and several clubs have started to think about their league entries</w:t>
      </w:r>
    </w:p>
    <w:p w14:paraId="02B6E337" w14:textId="77777777" w:rsidR="001953EC" w:rsidRDefault="001953EC" w:rsidP="001953EC">
      <w:pPr>
        <w:pStyle w:val="ListParagraph"/>
        <w:numPr>
          <w:ilvl w:val="0"/>
          <w:numId w:val="19"/>
        </w:numPr>
        <w:contextualSpacing w:val="0"/>
        <w:rPr>
          <w:rFonts w:ascii="Verdana" w:eastAsia="Times New Roman" w:hAnsi="Verdana"/>
          <w:sz w:val="20"/>
          <w:szCs w:val="20"/>
        </w:rPr>
      </w:pPr>
      <w:r>
        <w:rPr>
          <w:rStyle w:val="defaultfonthxmailstyle0"/>
          <w:rFonts w:ascii="Tahoma" w:eastAsia="Times New Roman" w:hAnsi="Tahoma" w:cs="Tahoma"/>
        </w:rPr>
        <w:t>Although all play is suspended at the moment, quite a few clubs were holding winter competitions – so hopefully they’ll begin again soon</w:t>
      </w:r>
    </w:p>
    <w:p w14:paraId="3D376B61" w14:textId="77777777" w:rsidR="001953EC" w:rsidRDefault="001953EC" w:rsidP="001953EC">
      <w:pPr>
        <w:pStyle w:val="ListParagraph"/>
        <w:numPr>
          <w:ilvl w:val="0"/>
          <w:numId w:val="19"/>
        </w:numPr>
        <w:contextualSpacing w:val="0"/>
        <w:rPr>
          <w:rFonts w:ascii="Verdana" w:eastAsia="Times New Roman" w:hAnsi="Verdana"/>
          <w:sz w:val="20"/>
          <w:szCs w:val="20"/>
        </w:rPr>
      </w:pPr>
      <w:r>
        <w:rPr>
          <w:rStyle w:val="defaultfonthxmailstyle0"/>
          <w:rFonts w:ascii="Tahoma" w:eastAsia="Times New Roman" w:hAnsi="Tahoma" w:cs="Tahoma"/>
        </w:rPr>
        <w:t>East Dorset have been nurturing a relationship with a local VI form college which they hope will bear fruit this year – plans to extend this and gain publicity</w:t>
      </w:r>
    </w:p>
    <w:p w14:paraId="121F3D23" w14:textId="77777777" w:rsidR="001953EC" w:rsidRDefault="001953EC" w:rsidP="001953EC">
      <w:pPr>
        <w:pStyle w:val="ListParagraph"/>
        <w:numPr>
          <w:ilvl w:val="0"/>
          <w:numId w:val="19"/>
        </w:numPr>
        <w:contextualSpacing w:val="0"/>
        <w:rPr>
          <w:rFonts w:ascii="Verdana" w:eastAsia="Times New Roman" w:hAnsi="Verdana"/>
          <w:sz w:val="20"/>
          <w:szCs w:val="20"/>
        </w:rPr>
      </w:pPr>
      <w:r>
        <w:rPr>
          <w:rStyle w:val="defaultfonthxmailstyle0"/>
          <w:rFonts w:ascii="Tahoma" w:eastAsia="Times New Roman" w:hAnsi="Tahoma" w:cs="Tahoma"/>
        </w:rPr>
        <w:t xml:space="preserve">Noted that the CA makes no distinction between large and small lawns in terms of restricting the number of players during </w:t>
      </w:r>
      <w:proofErr w:type="spellStart"/>
      <w:r>
        <w:rPr>
          <w:rStyle w:val="defaultfonthxmailstyle0"/>
          <w:rFonts w:ascii="Tahoma" w:eastAsia="Times New Roman" w:hAnsi="Tahoma" w:cs="Tahoma"/>
        </w:rPr>
        <w:t>covid</w:t>
      </w:r>
      <w:proofErr w:type="spellEnd"/>
    </w:p>
    <w:p w14:paraId="53792A7A" w14:textId="77777777" w:rsidR="001953EC" w:rsidRDefault="001953EC" w:rsidP="001953EC">
      <w:pPr>
        <w:pStyle w:val="ListParagraph"/>
        <w:numPr>
          <w:ilvl w:val="0"/>
          <w:numId w:val="19"/>
        </w:numPr>
        <w:spacing w:after="120"/>
        <w:contextualSpacing w:val="0"/>
        <w:rPr>
          <w:rFonts w:ascii="Verdana" w:eastAsia="Times New Roman" w:hAnsi="Verdana"/>
          <w:sz w:val="20"/>
          <w:szCs w:val="20"/>
        </w:rPr>
      </w:pPr>
      <w:proofErr w:type="spellStart"/>
      <w:r>
        <w:rPr>
          <w:rStyle w:val="defaultfonthxmailstyle0"/>
          <w:rFonts w:ascii="Tahoma" w:eastAsia="Times New Roman" w:hAnsi="Tahoma" w:cs="Tahoma"/>
        </w:rPr>
        <w:t>Covid</w:t>
      </w:r>
      <w:proofErr w:type="spellEnd"/>
      <w:r>
        <w:rPr>
          <w:rStyle w:val="defaultfonthxmailstyle0"/>
          <w:rFonts w:ascii="Tahoma" w:eastAsia="Times New Roman" w:hAnsi="Tahoma" w:cs="Tahoma"/>
        </w:rPr>
        <w:t xml:space="preserve"> grants available but not every club will meet the criteria – check it out for your club:</w:t>
      </w:r>
      <w:r>
        <w:rPr>
          <w:rStyle w:val="apple-converted-space"/>
          <w:rFonts w:ascii="Tahoma" w:eastAsia="Times New Roman" w:hAnsi="Tahoma" w:cs="Tahoma"/>
        </w:rPr>
        <w:t> </w:t>
      </w:r>
      <w:hyperlink r:id="rId5" w:history="1">
        <w:r>
          <w:rPr>
            <w:rStyle w:val="Hyperlink"/>
            <w:rFonts w:ascii="Tahoma" w:eastAsia="Times New Roman" w:hAnsi="Tahoma" w:cs="Tahoma"/>
            <w:color w:val="0563C1"/>
          </w:rPr>
          <w:t>https://www.sportengland.org/how-we-can-help/our-funds</w:t>
        </w:r>
      </w:hyperlink>
    </w:p>
    <w:p w14:paraId="6A5F5E16" w14:textId="77777777" w:rsidR="001953EC" w:rsidRDefault="001953EC" w:rsidP="001953EC">
      <w:pPr>
        <w:rPr>
          <w:rFonts w:ascii="Calibri" w:eastAsia="Times New Roman" w:hAnsi="Calibri"/>
        </w:rPr>
      </w:pPr>
      <w:r>
        <w:rPr>
          <w:rFonts w:ascii="Tahoma" w:eastAsia="Times New Roman" w:hAnsi="Tahoma" w:cs="Tahoma"/>
        </w:rPr>
        <w:t> </w:t>
      </w:r>
    </w:p>
    <w:p w14:paraId="67A9750A" w14:textId="77777777" w:rsidR="001953EC" w:rsidRDefault="001953EC" w:rsidP="001953EC">
      <w:pPr>
        <w:rPr>
          <w:rFonts w:eastAsia="Times New Roman"/>
        </w:rPr>
      </w:pPr>
      <w:r>
        <w:rPr>
          <w:rStyle w:val="defaultfonthxmailstyle0"/>
          <w:rFonts w:ascii="Tahoma" w:eastAsia="Times New Roman" w:hAnsi="Tahoma" w:cs="Tahoma"/>
          <w:b/>
          <w:bCs/>
        </w:rPr>
        <w:t>Coaching:</w:t>
      </w:r>
    </w:p>
    <w:p w14:paraId="6AFBF4EB" w14:textId="77777777" w:rsidR="001953EC" w:rsidRDefault="001953EC" w:rsidP="001953EC">
      <w:pPr>
        <w:rPr>
          <w:rFonts w:eastAsia="Times New Roman"/>
        </w:rPr>
      </w:pPr>
      <w:r>
        <w:rPr>
          <w:rStyle w:val="defaultfonthxmailstyle0"/>
          <w:rFonts w:ascii="Tahoma" w:eastAsia="Times New Roman" w:hAnsi="Tahoma" w:cs="Tahoma"/>
        </w:rPr>
        <w:t> </w:t>
      </w:r>
    </w:p>
    <w:p w14:paraId="5EEFD7FA" w14:textId="77777777" w:rsidR="001953EC" w:rsidRDefault="001953EC" w:rsidP="001953EC">
      <w:pPr>
        <w:rPr>
          <w:rFonts w:eastAsia="Times New Roman"/>
        </w:rPr>
      </w:pPr>
      <w:r>
        <w:rPr>
          <w:rFonts w:ascii="Tahoma" w:eastAsia="Times New Roman" w:hAnsi="Tahoma" w:cs="Tahoma"/>
        </w:rPr>
        <w:t>Roger summarised what he’s been doing</w:t>
      </w:r>
    </w:p>
    <w:p w14:paraId="323D6E5C" w14:textId="77777777" w:rsidR="001953EC" w:rsidRDefault="001953EC" w:rsidP="001953EC">
      <w:pPr>
        <w:rPr>
          <w:rFonts w:eastAsia="Times New Roman"/>
        </w:rPr>
      </w:pPr>
      <w:r>
        <w:rPr>
          <w:rFonts w:ascii="Tahoma" w:eastAsia="Times New Roman" w:hAnsi="Tahoma" w:cs="Tahoma"/>
        </w:rPr>
        <w:t> </w:t>
      </w:r>
    </w:p>
    <w:p w14:paraId="79BF7F68" w14:textId="77777777" w:rsidR="001953EC" w:rsidRDefault="001953EC" w:rsidP="001953EC">
      <w:pPr>
        <w:rPr>
          <w:rFonts w:eastAsia="Times New Roman"/>
        </w:rPr>
      </w:pPr>
      <w:r>
        <w:rPr>
          <w:rFonts w:ascii="Tahoma" w:eastAsia="Times New Roman" w:hAnsi="Tahoma" w:cs="Tahoma"/>
        </w:rPr>
        <w:t>Vision</w:t>
      </w:r>
    </w:p>
    <w:p w14:paraId="4287BDA1" w14:textId="77777777" w:rsidR="001953EC" w:rsidRDefault="001953EC" w:rsidP="001953EC">
      <w:pPr>
        <w:pStyle w:val="ListParagraph"/>
        <w:numPr>
          <w:ilvl w:val="0"/>
          <w:numId w:val="20"/>
        </w:numPr>
        <w:contextualSpacing w:val="0"/>
        <w:rPr>
          <w:rFonts w:ascii="Verdana" w:eastAsia="Times New Roman" w:hAnsi="Verdana"/>
          <w:sz w:val="20"/>
          <w:szCs w:val="20"/>
        </w:rPr>
      </w:pPr>
      <w:r>
        <w:rPr>
          <w:rFonts w:ascii="Tahoma" w:eastAsia="Times New Roman" w:hAnsi="Tahoma" w:cs="Tahoma"/>
        </w:rPr>
        <w:t>That all players in SW will live within 1 hr drive of a ‘coaching hub’ club</w:t>
      </w:r>
    </w:p>
    <w:p w14:paraId="6C82A546" w14:textId="77777777" w:rsidR="001953EC" w:rsidRDefault="001953EC" w:rsidP="001953EC">
      <w:pPr>
        <w:pStyle w:val="ListParagraph"/>
        <w:numPr>
          <w:ilvl w:val="0"/>
          <w:numId w:val="20"/>
        </w:numPr>
        <w:contextualSpacing w:val="0"/>
        <w:rPr>
          <w:rFonts w:ascii="Verdana" w:eastAsia="Times New Roman" w:hAnsi="Verdana"/>
          <w:sz w:val="20"/>
          <w:szCs w:val="20"/>
        </w:rPr>
      </w:pPr>
      <w:r>
        <w:rPr>
          <w:rFonts w:ascii="Tahoma" w:eastAsia="Times New Roman" w:hAnsi="Tahoma" w:cs="Tahoma"/>
        </w:rPr>
        <w:t>That every club in the SW will have a qualified coach – at the moment about half our clubs are without one</w:t>
      </w:r>
    </w:p>
    <w:p w14:paraId="6B0B5BD3" w14:textId="77777777" w:rsidR="001953EC" w:rsidRDefault="001953EC" w:rsidP="001953EC">
      <w:pPr>
        <w:pStyle w:val="ListParagraph"/>
        <w:numPr>
          <w:ilvl w:val="0"/>
          <w:numId w:val="20"/>
        </w:numPr>
        <w:spacing w:after="120"/>
        <w:contextualSpacing w:val="0"/>
        <w:rPr>
          <w:rFonts w:ascii="Verdana" w:eastAsia="Times New Roman" w:hAnsi="Verdana"/>
          <w:sz w:val="20"/>
          <w:szCs w:val="20"/>
        </w:rPr>
      </w:pPr>
      <w:r>
        <w:rPr>
          <w:rFonts w:ascii="Tahoma" w:eastAsia="Times New Roman" w:hAnsi="Tahoma" w:cs="Tahoma"/>
        </w:rPr>
        <w:t>Suggested brand name: Coaching South West</w:t>
      </w:r>
    </w:p>
    <w:p w14:paraId="2DCE8EFC" w14:textId="77777777" w:rsidR="001953EC" w:rsidRDefault="001953EC" w:rsidP="001953EC">
      <w:pPr>
        <w:rPr>
          <w:rFonts w:ascii="Calibri" w:eastAsia="Times New Roman" w:hAnsi="Calibri"/>
        </w:rPr>
      </w:pPr>
      <w:r>
        <w:rPr>
          <w:rFonts w:ascii="Tahoma" w:eastAsia="Times New Roman" w:hAnsi="Tahoma" w:cs="Tahoma"/>
        </w:rPr>
        <w:t>Work</w:t>
      </w:r>
    </w:p>
    <w:p w14:paraId="68503196" w14:textId="77777777" w:rsidR="001953EC" w:rsidRDefault="001953EC" w:rsidP="001953EC">
      <w:pPr>
        <w:pStyle w:val="ListParagraph"/>
        <w:numPr>
          <w:ilvl w:val="0"/>
          <w:numId w:val="21"/>
        </w:numPr>
        <w:contextualSpacing w:val="0"/>
        <w:rPr>
          <w:rFonts w:ascii="Verdana" w:eastAsia="Times New Roman" w:hAnsi="Verdana"/>
          <w:sz w:val="20"/>
          <w:szCs w:val="20"/>
        </w:rPr>
      </w:pPr>
      <w:r>
        <w:rPr>
          <w:rFonts w:ascii="Tahoma" w:eastAsia="Times New Roman" w:hAnsi="Tahoma" w:cs="Tahoma"/>
        </w:rPr>
        <w:t>He and Paul have been mapping the data and thinking about clubs that might be used as hubs – thinking about their facilities, the financial implications, their willingness etc</w:t>
      </w:r>
    </w:p>
    <w:p w14:paraId="678B31BD" w14:textId="77777777" w:rsidR="001953EC" w:rsidRDefault="001953EC" w:rsidP="001953EC">
      <w:pPr>
        <w:pStyle w:val="ListParagraph"/>
        <w:numPr>
          <w:ilvl w:val="0"/>
          <w:numId w:val="21"/>
        </w:numPr>
        <w:contextualSpacing w:val="0"/>
        <w:rPr>
          <w:rFonts w:ascii="Verdana" w:eastAsia="Times New Roman" w:hAnsi="Verdana"/>
          <w:sz w:val="20"/>
          <w:szCs w:val="20"/>
        </w:rPr>
      </w:pPr>
      <w:r>
        <w:rPr>
          <w:rFonts w:ascii="Tahoma" w:eastAsia="Times New Roman" w:hAnsi="Tahoma" w:cs="Tahoma"/>
        </w:rPr>
        <w:t>He will be in touch with clubs but do contact him if your club is interested</w:t>
      </w:r>
    </w:p>
    <w:p w14:paraId="62000F3A" w14:textId="77777777" w:rsidR="001953EC" w:rsidRDefault="001953EC" w:rsidP="001953EC">
      <w:pPr>
        <w:pStyle w:val="ListParagraph"/>
        <w:numPr>
          <w:ilvl w:val="0"/>
          <w:numId w:val="21"/>
        </w:numPr>
        <w:spacing w:after="120"/>
        <w:contextualSpacing w:val="0"/>
        <w:rPr>
          <w:rFonts w:ascii="Verdana" w:eastAsia="Times New Roman" w:hAnsi="Verdana"/>
          <w:sz w:val="20"/>
          <w:szCs w:val="20"/>
        </w:rPr>
      </w:pPr>
      <w:r>
        <w:rPr>
          <w:rFonts w:ascii="Tahoma" w:eastAsia="Times New Roman" w:hAnsi="Tahoma" w:cs="Tahoma"/>
        </w:rPr>
        <w:t>He has been in touch with other Feds who are very interested in this initiative</w:t>
      </w:r>
    </w:p>
    <w:p w14:paraId="37550FAB" w14:textId="77777777" w:rsidR="001953EC" w:rsidRDefault="001953EC" w:rsidP="001953EC">
      <w:pPr>
        <w:rPr>
          <w:rFonts w:ascii="Calibri" w:eastAsia="Times New Roman" w:hAnsi="Calibri"/>
        </w:rPr>
      </w:pPr>
      <w:r>
        <w:rPr>
          <w:rFonts w:ascii="Tahoma" w:eastAsia="Times New Roman" w:hAnsi="Tahoma" w:cs="Tahoma"/>
        </w:rPr>
        <w:t>Needed</w:t>
      </w:r>
    </w:p>
    <w:p w14:paraId="5546E6AA" w14:textId="77777777" w:rsidR="001953EC" w:rsidRDefault="001953EC" w:rsidP="001953EC">
      <w:pPr>
        <w:pStyle w:val="ListParagraph"/>
        <w:numPr>
          <w:ilvl w:val="0"/>
          <w:numId w:val="22"/>
        </w:numPr>
        <w:contextualSpacing w:val="0"/>
        <w:rPr>
          <w:rFonts w:ascii="Verdana" w:eastAsia="Times New Roman" w:hAnsi="Verdana"/>
          <w:sz w:val="20"/>
          <w:szCs w:val="20"/>
        </w:rPr>
      </w:pPr>
      <w:r>
        <w:rPr>
          <w:rFonts w:ascii="Tahoma" w:eastAsia="Times New Roman" w:hAnsi="Tahoma" w:cs="Tahoma"/>
        </w:rPr>
        <w:t>Clubs to offer their facilities as hubs (12 potential identified)</w:t>
      </w:r>
    </w:p>
    <w:p w14:paraId="1C0BF5E8" w14:textId="77777777" w:rsidR="001953EC" w:rsidRDefault="001953EC" w:rsidP="001953EC">
      <w:pPr>
        <w:pStyle w:val="ListParagraph"/>
        <w:numPr>
          <w:ilvl w:val="0"/>
          <w:numId w:val="22"/>
        </w:numPr>
        <w:contextualSpacing w:val="0"/>
        <w:rPr>
          <w:rFonts w:ascii="Verdana" w:eastAsia="Times New Roman" w:hAnsi="Verdana"/>
          <w:sz w:val="20"/>
          <w:szCs w:val="20"/>
        </w:rPr>
      </w:pPr>
      <w:r>
        <w:rPr>
          <w:rFonts w:ascii="Tahoma" w:eastAsia="Times New Roman" w:hAnsi="Tahoma" w:cs="Tahoma"/>
        </w:rPr>
        <w:t>Coaching team (Roger, Paul, so far)</w:t>
      </w:r>
    </w:p>
    <w:p w14:paraId="11E57936" w14:textId="77777777" w:rsidR="001953EC" w:rsidRDefault="001953EC" w:rsidP="001953EC">
      <w:pPr>
        <w:pStyle w:val="ListParagraph"/>
        <w:numPr>
          <w:ilvl w:val="0"/>
          <w:numId w:val="22"/>
        </w:numPr>
        <w:contextualSpacing w:val="0"/>
        <w:rPr>
          <w:rFonts w:ascii="Verdana" w:eastAsia="Times New Roman" w:hAnsi="Verdana"/>
          <w:sz w:val="20"/>
          <w:szCs w:val="20"/>
        </w:rPr>
      </w:pPr>
      <w:r>
        <w:rPr>
          <w:rFonts w:ascii="Tahoma" w:eastAsia="Times New Roman" w:hAnsi="Tahoma" w:cs="Tahoma"/>
        </w:rPr>
        <w:t>Coaching menu</w:t>
      </w:r>
    </w:p>
    <w:p w14:paraId="2B67BB60" w14:textId="77777777" w:rsidR="001953EC" w:rsidRDefault="001953EC" w:rsidP="001953EC">
      <w:pPr>
        <w:pStyle w:val="ListParagraph"/>
        <w:numPr>
          <w:ilvl w:val="0"/>
          <w:numId w:val="22"/>
        </w:numPr>
        <w:contextualSpacing w:val="0"/>
        <w:rPr>
          <w:rFonts w:ascii="Verdana" w:eastAsia="Times New Roman" w:hAnsi="Verdana"/>
          <w:sz w:val="20"/>
          <w:szCs w:val="20"/>
        </w:rPr>
      </w:pPr>
      <w:r>
        <w:rPr>
          <w:rFonts w:ascii="Tahoma" w:eastAsia="Times New Roman" w:hAnsi="Tahoma" w:cs="Tahoma"/>
        </w:rPr>
        <w:t>Coaching liaison officer in each club- doesn’t have to be a coach</w:t>
      </w:r>
    </w:p>
    <w:p w14:paraId="458C128A" w14:textId="77777777" w:rsidR="001953EC" w:rsidRDefault="001953EC" w:rsidP="001953EC">
      <w:pPr>
        <w:pStyle w:val="ListParagraph"/>
        <w:numPr>
          <w:ilvl w:val="1"/>
          <w:numId w:val="22"/>
        </w:numPr>
        <w:contextualSpacing w:val="0"/>
        <w:rPr>
          <w:rFonts w:ascii="Verdana" w:eastAsia="Times New Roman" w:hAnsi="Verdana"/>
          <w:sz w:val="20"/>
          <w:szCs w:val="20"/>
        </w:rPr>
      </w:pPr>
      <w:r>
        <w:rPr>
          <w:rFonts w:ascii="Tahoma" w:eastAsia="Times New Roman" w:hAnsi="Tahoma" w:cs="Tahoma"/>
        </w:rPr>
        <w:t>Assistant coaches to work towards qualification</w:t>
      </w:r>
    </w:p>
    <w:p w14:paraId="29B0089C" w14:textId="77777777" w:rsidR="001953EC" w:rsidRDefault="001953EC" w:rsidP="001953EC">
      <w:pPr>
        <w:pStyle w:val="ListParagraph"/>
        <w:numPr>
          <w:ilvl w:val="0"/>
          <w:numId w:val="22"/>
        </w:numPr>
        <w:spacing w:after="120"/>
        <w:contextualSpacing w:val="0"/>
        <w:rPr>
          <w:rFonts w:ascii="Verdana" w:eastAsia="Times New Roman" w:hAnsi="Verdana"/>
          <w:sz w:val="20"/>
          <w:szCs w:val="20"/>
        </w:rPr>
      </w:pPr>
      <w:r>
        <w:rPr>
          <w:rFonts w:ascii="Tahoma" w:eastAsia="Times New Roman" w:hAnsi="Tahoma" w:cs="Tahoma"/>
        </w:rPr>
        <w:t>He is hoping to attract excellent coaches from across the country to add a coaching session or so onto their visit when playing local tournaments</w:t>
      </w:r>
    </w:p>
    <w:p w14:paraId="6146FF4B" w14:textId="77777777" w:rsidR="001953EC" w:rsidRDefault="001953EC" w:rsidP="001953EC">
      <w:pPr>
        <w:rPr>
          <w:rFonts w:ascii="Calibri" w:eastAsia="Times New Roman" w:hAnsi="Calibri"/>
        </w:rPr>
      </w:pPr>
      <w:r>
        <w:rPr>
          <w:rFonts w:ascii="Tahoma" w:eastAsia="Times New Roman" w:hAnsi="Tahoma" w:cs="Tahoma"/>
        </w:rPr>
        <w:t>Questions</w:t>
      </w:r>
    </w:p>
    <w:p w14:paraId="7BBCCA0B" w14:textId="77777777" w:rsidR="001953EC" w:rsidRDefault="001953EC" w:rsidP="001953EC">
      <w:pPr>
        <w:pStyle w:val="ListParagraph"/>
        <w:numPr>
          <w:ilvl w:val="0"/>
          <w:numId w:val="23"/>
        </w:numPr>
        <w:contextualSpacing w:val="0"/>
        <w:rPr>
          <w:rFonts w:ascii="Verdana" w:eastAsia="Times New Roman" w:hAnsi="Verdana"/>
          <w:sz w:val="20"/>
          <w:szCs w:val="20"/>
        </w:rPr>
      </w:pPr>
      <w:r>
        <w:rPr>
          <w:rFonts w:ascii="Tahoma" w:eastAsia="Times New Roman" w:hAnsi="Tahoma" w:cs="Tahoma"/>
        </w:rPr>
        <w:t>How does the Academy fit into this – they are very open to all these plans</w:t>
      </w:r>
    </w:p>
    <w:p w14:paraId="149FF41F" w14:textId="77777777" w:rsidR="001953EC" w:rsidRDefault="001953EC" w:rsidP="001953EC">
      <w:pPr>
        <w:pStyle w:val="ListParagraph"/>
        <w:numPr>
          <w:ilvl w:val="0"/>
          <w:numId w:val="23"/>
        </w:numPr>
        <w:contextualSpacing w:val="0"/>
        <w:rPr>
          <w:rFonts w:ascii="Verdana" w:eastAsia="Times New Roman" w:hAnsi="Verdana"/>
          <w:sz w:val="20"/>
          <w:szCs w:val="20"/>
        </w:rPr>
      </w:pPr>
      <w:r>
        <w:rPr>
          <w:rFonts w:ascii="Tahoma" w:eastAsia="Times New Roman" w:hAnsi="Tahoma" w:cs="Tahoma"/>
        </w:rPr>
        <w:t>Noted that this year will be odd – setting framework, running a few courses hopefully</w:t>
      </w:r>
    </w:p>
    <w:p w14:paraId="576500EF" w14:textId="77777777" w:rsidR="001953EC" w:rsidRDefault="001953EC" w:rsidP="001953EC">
      <w:pPr>
        <w:pStyle w:val="ListParagraph"/>
        <w:numPr>
          <w:ilvl w:val="0"/>
          <w:numId w:val="23"/>
        </w:numPr>
        <w:spacing w:after="120"/>
        <w:contextualSpacing w:val="0"/>
        <w:rPr>
          <w:rFonts w:ascii="Verdana" w:eastAsia="Times New Roman" w:hAnsi="Verdana"/>
          <w:sz w:val="20"/>
          <w:szCs w:val="20"/>
        </w:rPr>
      </w:pPr>
      <w:r>
        <w:rPr>
          <w:rFonts w:ascii="Tahoma" w:eastAsia="Times New Roman" w:hAnsi="Tahoma" w:cs="Tahoma"/>
        </w:rPr>
        <w:t xml:space="preserve">How do you motivate players to want </w:t>
      </w:r>
      <w:proofErr w:type="gramStart"/>
      <w:r>
        <w:rPr>
          <w:rFonts w:ascii="Tahoma" w:eastAsia="Times New Roman" w:hAnsi="Tahoma" w:cs="Tahoma"/>
        </w:rPr>
        <w:t>coaching</w:t>
      </w:r>
      <w:proofErr w:type="gramEnd"/>
    </w:p>
    <w:p w14:paraId="58E1A917" w14:textId="77777777" w:rsidR="001953EC" w:rsidRDefault="001953EC" w:rsidP="001953EC">
      <w:pPr>
        <w:rPr>
          <w:rFonts w:ascii="Calibri" w:eastAsia="Times New Roman" w:hAnsi="Calibri"/>
        </w:rPr>
      </w:pPr>
      <w:r>
        <w:rPr>
          <w:rStyle w:val="defaultfonthxmailstyle0"/>
          <w:rFonts w:ascii="Tahoma" w:eastAsia="Times New Roman" w:hAnsi="Tahoma" w:cs="Tahoma"/>
          <w:b/>
          <w:bCs/>
        </w:rPr>
        <w:t>League play:</w:t>
      </w:r>
    </w:p>
    <w:p w14:paraId="6420B025" w14:textId="77777777" w:rsidR="001953EC" w:rsidRDefault="001953EC" w:rsidP="001953EC">
      <w:pPr>
        <w:rPr>
          <w:rFonts w:eastAsia="Times New Roman"/>
        </w:rPr>
      </w:pPr>
      <w:r>
        <w:rPr>
          <w:rStyle w:val="defaultfonthxmailstyle0"/>
          <w:rFonts w:ascii="Tahoma" w:eastAsia="Times New Roman" w:hAnsi="Tahoma" w:cs="Tahoma"/>
        </w:rPr>
        <w:t> </w:t>
      </w:r>
    </w:p>
    <w:p w14:paraId="55125EA5" w14:textId="77777777" w:rsidR="001953EC" w:rsidRDefault="001953EC" w:rsidP="001953EC">
      <w:pPr>
        <w:rPr>
          <w:rFonts w:eastAsia="Times New Roman"/>
        </w:rPr>
      </w:pPr>
      <w:r>
        <w:rPr>
          <w:rStyle w:val="defaultfonthxmailstyle0"/>
          <w:rFonts w:ascii="Tahoma" w:eastAsia="Times New Roman" w:hAnsi="Tahoma" w:cs="Tahoma"/>
        </w:rPr>
        <w:t>Short Croquet</w:t>
      </w:r>
    </w:p>
    <w:p w14:paraId="3CC5CCAA" w14:textId="77777777" w:rsidR="001953EC" w:rsidRDefault="001953EC" w:rsidP="001953EC">
      <w:pPr>
        <w:pStyle w:val="ListParagraph"/>
        <w:numPr>
          <w:ilvl w:val="0"/>
          <w:numId w:val="24"/>
        </w:numPr>
        <w:spacing w:after="120"/>
        <w:contextualSpacing w:val="0"/>
        <w:rPr>
          <w:rFonts w:ascii="Verdana" w:eastAsia="Times New Roman" w:hAnsi="Verdana"/>
          <w:sz w:val="20"/>
          <w:szCs w:val="20"/>
        </w:rPr>
      </w:pPr>
      <w:r>
        <w:rPr>
          <w:rStyle w:val="defaultfonthxmailstyle0"/>
          <w:rFonts w:ascii="Tahoma" w:eastAsia="Times New Roman" w:hAnsi="Tahoma" w:cs="Tahoma"/>
        </w:rPr>
        <w:t>The Spring Short Croquet tournament at Nailsea has been cancelled.</w:t>
      </w:r>
    </w:p>
    <w:p w14:paraId="0B495EBE" w14:textId="77777777" w:rsidR="001953EC" w:rsidRDefault="001953EC" w:rsidP="001953EC">
      <w:pPr>
        <w:rPr>
          <w:rFonts w:ascii="Calibri" w:eastAsia="Times New Roman" w:hAnsi="Calibri"/>
        </w:rPr>
      </w:pPr>
      <w:r>
        <w:rPr>
          <w:rStyle w:val="defaultfonthxmailstyle0"/>
          <w:rFonts w:ascii="Tahoma" w:eastAsia="Times New Roman" w:hAnsi="Tahoma" w:cs="Tahoma"/>
        </w:rPr>
        <w:lastRenderedPageBreak/>
        <w:t>League play</w:t>
      </w:r>
    </w:p>
    <w:p w14:paraId="18C44F5B" w14:textId="77777777" w:rsidR="001953EC" w:rsidRDefault="001953EC" w:rsidP="001953EC">
      <w:pPr>
        <w:pStyle w:val="ListParagraph"/>
        <w:numPr>
          <w:ilvl w:val="0"/>
          <w:numId w:val="25"/>
        </w:numPr>
        <w:contextualSpacing w:val="0"/>
        <w:rPr>
          <w:rFonts w:ascii="Verdana" w:eastAsia="Times New Roman" w:hAnsi="Verdana"/>
          <w:sz w:val="20"/>
          <w:szCs w:val="20"/>
        </w:rPr>
      </w:pPr>
      <w:r>
        <w:rPr>
          <w:rStyle w:val="defaultfonthxmailstyle0"/>
          <w:rFonts w:ascii="Tahoma" w:eastAsia="Times New Roman" w:hAnsi="Tahoma" w:cs="Tahoma"/>
        </w:rPr>
        <w:t>Stephen will be contacting all clubs towards the end of the month with entry and fee forms for the Leagues which you will be asked to return by 21</w:t>
      </w:r>
      <w:r>
        <w:rPr>
          <w:rStyle w:val="defaultfonthxmailstyle0"/>
          <w:rFonts w:ascii="Tahoma" w:eastAsia="Times New Roman" w:hAnsi="Tahoma" w:cs="Tahoma"/>
          <w:vertAlign w:val="superscript"/>
        </w:rPr>
        <w:t>st</w:t>
      </w:r>
      <w:r>
        <w:rPr>
          <w:rStyle w:val="defaultfonthxmailstyle0"/>
          <w:rFonts w:ascii="Tahoma" w:eastAsia="Times New Roman" w:hAnsi="Tahoma" w:cs="Tahoma"/>
        </w:rPr>
        <w:t> Feb.</w:t>
      </w:r>
    </w:p>
    <w:p w14:paraId="3E250F9B" w14:textId="77777777" w:rsidR="001953EC" w:rsidRDefault="001953EC" w:rsidP="001953EC">
      <w:pPr>
        <w:pStyle w:val="ListParagraph"/>
        <w:numPr>
          <w:ilvl w:val="0"/>
          <w:numId w:val="25"/>
        </w:numPr>
        <w:contextualSpacing w:val="0"/>
        <w:rPr>
          <w:rFonts w:ascii="Verdana" w:eastAsia="Times New Roman" w:hAnsi="Verdana"/>
          <w:sz w:val="20"/>
          <w:szCs w:val="20"/>
        </w:rPr>
      </w:pPr>
      <w:r>
        <w:rPr>
          <w:rStyle w:val="defaultfonthxmailstyle0"/>
          <w:rFonts w:ascii="Tahoma" w:eastAsia="Times New Roman" w:hAnsi="Tahoma" w:cs="Tahoma"/>
        </w:rPr>
        <w:t>He plans a quick turnaround to let you know who plays who and you’ll have 6 weeks or so to fix the dates and let him know.</w:t>
      </w:r>
    </w:p>
    <w:p w14:paraId="2ED473F8" w14:textId="77777777" w:rsidR="001953EC" w:rsidRDefault="001953EC" w:rsidP="001953EC">
      <w:pPr>
        <w:pStyle w:val="ListParagraph"/>
        <w:numPr>
          <w:ilvl w:val="0"/>
          <w:numId w:val="25"/>
        </w:numPr>
        <w:spacing w:after="120"/>
        <w:contextualSpacing w:val="0"/>
        <w:rPr>
          <w:rFonts w:ascii="Verdana" w:eastAsia="Times New Roman" w:hAnsi="Verdana"/>
          <w:sz w:val="20"/>
          <w:szCs w:val="20"/>
        </w:rPr>
      </w:pPr>
      <w:proofErr w:type="gramStart"/>
      <w:r>
        <w:rPr>
          <w:rStyle w:val="defaultfonthxmailstyle0"/>
          <w:rFonts w:ascii="Tahoma" w:eastAsia="Times New Roman" w:hAnsi="Tahoma" w:cs="Tahoma"/>
        </w:rPr>
        <w:t>So</w:t>
      </w:r>
      <w:proofErr w:type="gramEnd"/>
      <w:r>
        <w:rPr>
          <w:rStyle w:val="defaultfonthxmailstyle0"/>
          <w:rFonts w:ascii="Tahoma" w:eastAsia="Times New Roman" w:hAnsi="Tahoma" w:cs="Tahoma"/>
        </w:rPr>
        <w:t xml:space="preserve"> the assumption is being made that play will continue as normal but clubs will be asked to arrange their games later rather than earlier and there will be no penalties for teams unable to raise a team after they have entered.</w:t>
      </w:r>
    </w:p>
    <w:p w14:paraId="2771AF96" w14:textId="77777777" w:rsidR="001953EC" w:rsidRDefault="001953EC" w:rsidP="001953EC">
      <w:pPr>
        <w:rPr>
          <w:rFonts w:ascii="Calibri" w:eastAsia="Times New Roman" w:hAnsi="Calibri"/>
        </w:rPr>
      </w:pPr>
      <w:r>
        <w:rPr>
          <w:rStyle w:val="defaultfonthxmailstyle0"/>
          <w:rFonts w:ascii="Tahoma" w:eastAsia="Times New Roman" w:hAnsi="Tahoma" w:cs="Tahoma"/>
        </w:rPr>
        <w:t>Joint teams</w:t>
      </w:r>
    </w:p>
    <w:p w14:paraId="4F69D3B3" w14:textId="77777777" w:rsidR="001953EC" w:rsidRDefault="001953EC" w:rsidP="001953EC">
      <w:pPr>
        <w:pStyle w:val="ListParagraph"/>
        <w:numPr>
          <w:ilvl w:val="0"/>
          <w:numId w:val="26"/>
        </w:numPr>
        <w:contextualSpacing w:val="0"/>
        <w:rPr>
          <w:rFonts w:ascii="Verdana" w:eastAsia="Times New Roman" w:hAnsi="Verdana"/>
          <w:sz w:val="20"/>
          <w:szCs w:val="20"/>
        </w:rPr>
      </w:pPr>
      <w:r>
        <w:rPr>
          <w:rStyle w:val="defaultfonthxmailstyle0"/>
          <w:rFonts w:ascii="Tahoma" w:eastAsia="Times New Roman" w:hAnsi="Tahoma" w:cs="Tahoma"/>
        </w:rPr>
        <w:t>Some clubs have difficulty getting a team together</w:t>
      </w:r>
    </w:p>
    <w:p w14:paraId="29EB5B70" w14:textId="77777777" w:rsidR="001953EC" w:rsidRDefault="001953EC" w:rsidP="001953EC">
      <w:pPr>
        <w:pStyle w:val="ListParagraph"/>
        <w:numPr>
          <w:ilvl w:val="0"/>
          <w:numId w:val="26"/>
        </w:numPr>
        <w:contextualSpacing w:val="0"/>
        <w:rPr>
          <w:rFonts w:ascii="Verdana" w:eastAsia="Times New Roman" w:hAnsi="Verdana"/>
          <w:sz w:val="20"/>
          <w:szCs w:val="20"/>
        </w:rPr>
      </w:pPr>
      <w:r>
        <w:rPr>
          <w:rStyle w:val="defaultfonthxmailstyle0"/>
          <w:rFonts w:ascii="Tahoma" w:eastAsia="Times New Roman" w:hAnsi="Tahoma" w:cs="Tahoma"/>
        </w:rPr>
        <w:t>There seems no reason for a couple of clubs to pool resources</w:t>
      </w:r>
    </w:p>
    <w:p w14:paraId="451F9042" w14:textId="77777777" w:rsidR="001953EC" w:rsidRDefault="001953EC" w:rsidP="001953EC">
      <w:pPr>
        <w:pStyle w:val="ListParagraph"/>
        <w:numPr>
          <w:ilvl w:val="0"/>
          <w:numId w:val="26"/>
        </w:numPr>
        <w:spacing w:after="120"/>
        <w:contextualSpacing w:val="0"/>
        <w:rPr>
          <w:rFonts w:ascii="Verdana" w:eastAsia="Times New Roman" w:hAnsi="Verdana"/>
          <w:sz w:val="20"/>
          <w:szCs w:val="20"/>
        </w:rPr>
      </w:pPr>
      <w:r>
        <w:rPr>
          <w:rStyle w:val="defaultfonthxmailstyle0"/>
          <w:rFonts w:ascii="Tahoma" w:eastAsia="Times New Roman" w:hAnsi="Tahoma" w:cs="Tahoma"/>
        </w:rPr>
        <w:t>Second membership for a zero fee could be offered for the sole purpose of establishing a joint team</w:t>
      </w:r>
    </w:p>
    <w:p w14:paraId="66EE1322" w14:textId="77777777" w:rsidR="001953EC" w:rsidRDefault="001953EC" w:rsidP="001953EC">
      <w:pPr>
        <w:rPr>
          <w:rFonts w:ascii="Calibri" w:eastAsia="Times New Roman" w:hAnsi="Calibri"/>
        </w:rPr>
      </w:pPr>
      <w:r>
        <w:rPr>
          <w:rStyle w:val="defaultfonthxmailstyle0"/>
          <w:rFonts w:ascii="Tahoma" w:eastAsia="Times New Roman" w:hAnsi="Tahoma" w:cs="Tahoma"/>
        </w:rPr>
        <w:t> </w:t>
      </w:r>
    </w:p>
    <w:p w14:paraId="5660F36A" w14:textId="77777777" w:rsidR="001953EC" w:rsidRDefault="001953EC" w:rsidP="001953EC">
      <w:pPr>
        <w:rPr>
          <w:rFonts w:eastAsia="Times New Roman"/>
        </w:rPr>
      </w:pPr>
      <w:r>
        <w:rPr>
          <w:rStyle w:val="defaultfonthxmailstyle0"/>
          <w:rFonts w:ascii="Tahoma" w:eastAsia="Times New Roman" w:hAnsi="Tahoma" w:cs="Tahoma"/>
        </w:rPr>
        <w:t>Question</w:t>
      </w:r>
    </w:p>
    <w:p w14:paraId="60671135" w14:textId="77777777" w:rsidR="001953EC" w:rsidRDefault="001953EC" w:rsidP="001953EC">
      <w:pPr>
        <w:pStyle w:val="ListParagraph"/>
        <w:numPr>
          <w:ilvl w:val="0"/>
          <w:numId w:val="27"/>
        </w:numPr>
        <w:spacing w:after="120"/>
        <w:contextualSpacing w:val="0"/>
        <w:rPr>
          <w:rFonts w:ascii="Verdana" w:eastAsia="Times New Roman" w:hAnsi="Verdana"/>
          <w:sz w:val="20"/>
          <w:szCs w:val="20"/>
        </w:rPr>
      </w:pPr>
      <w:r>
        <w:rPr>
          <w:rStyle w:val="defaultfonthxmailstyle0"/>
          <w:rFonts w:ascii="Tahoma" w:eastAsia="Times New Roman" w:hAnsi="Tahoma" w:cs="Tahoma"/>
        </w:rPr>
        <w:t xml:space="preserve">What if </w:t>
      </w:r>
      <w:proofErr w:type="spellStart"/>
      <w:r>
        <w:rPr>
          <w:rStyle w:val="defaultfonthxmailstyle0"/>
          <w:rFonts w:ascii="Tahoma" w:eastAsia="Times New Roman" w:hAnsi="Tahoma" w:cs="Tahoma"/>
        </w:rPr>
        <w:t>covid</w:t>
      </w:r>
      <w:proofErr w:type="spellEnd"/>
      <w:r>
        <w:rPr>
          <w:rStyle w:val="defaultfonthxmailstyle0"/>
          <w:rFonts w:ascii="Tahoma" w:eastAsia="Times New Roman" w:hAnsi="Tahoma" w:cs="Tahoma"/>
        </w:rPr>
        <w:t xml:space="preserve"> restricts numbers on lawns – rethink formats – SWF committee will take this on board</w:t>
      </w:r>
    </w:p>
    <w:p w14:paraId="6D0C0713" w14:textId="77777777" w:rsidR="001953EC" w:rsidRDefault="001953EC" w:rsidP="001953EC">
      <w:pPr>
        <w:rPr>
          <w:rFonts w:ascii="Calibri" w:eastAsia="Times New Roman" w:hAnsi="Calibri"/>
        </w:rPr>
      </w:pPr>
      <w:r>
        <w:rPr>
          <w:rFonts w:ascii="Tahoma" w:eastAsia="Times New Roman" w:hAnsi="Tahoma" w:cs="Tahoma"/>
        </w:rPr>
        <w:t> </w:t>
      </w:r>
    </w:p>
    <w:p w14:paraId="01786888" w14:textId="77777777" w:rsidR="001953EC" w:rsidRDefault="001953EC" w:rsidP="001953EC">
      <w:pPr>
        <w:jc w:val="center"/>
        <w:rPr>
          <w:rFonts w:eastAsia="Times New Roman"/>
        </w:rPr>
      </w:pPr>
      <w:r>
        <w:rPr>
          <w:rStyle w:val="defaultfonthxmailstyle0"/>
          <w:rFonts w:ascii="Tahoma" w:eastAsia="Times New Roman" w:hAnsi="Tahoma" w:cs="Tahoma"/>
          <w:color w:val="FF0000"/>
        </w:rPr>
        <w:t>And the message from a statistician is: Get vaccinated – statistically it’s a no brainer!</w:t>
      </w:r>
    </w:p>
    <w:p w14:paraId="034ECA01" w14:textId="77777777" w:rsidR="001953EC" w:rsidRDefault="001953EC" w:rsidP="001953EC">
      <w:pPr>
        <w:rPr>
          <w:rFonts w:eastAsia="Times New Roman"/>
        </w:rPr>
      </w:pPr>
      <w:r>
        <w:rPr>
          <w:rFonts w:ascii="Tahoma" w:eastAsia="Times New Roman" w:hAnsi="Tahoma" w:cs="Tahoma"/>
        </w:rPr>
        <w:t> </w:t>
      </w:r>
    </w:p>
    <w:p w14:paraId="00A83C5E" w14:textId="77777777" w:rsidR="001953EC" w:rsidRDefault="001953EC" w:rsidP="001953EC">
      <w:pPr>
        <w:rPr>
          <w:rFonts w:eastAsia="Times New Roman"/>
        </w:rPr>
      </w:pPr>
      <w:r>
        <w:rPr>
          <w:rFonts w:ascii="Tahoma" w:eastAsia="Times New Roman" w:hAnsi="Tahoma" w:cs="Tahoma"/>
        </w:rPr>
        <w:t>The next meeting will be 9</w:t>
      </w:r>
      <w:r>
        <w:rPr>
          <w:rFonts w:ascii="Tahoma" w:eastAsia="Times New Roman" w:hAnsi="Tahoma" w:cs="Tahoma"/>
          <w:vertAlign w:val="superscript"/>
        </w:rPr>
        <w:t>th</w:t>
      </w:r>
      <w:r>
        <w:rPr>
          <w:rStyle w:val="apple-converted-space"/>
          <w:rFonts w:ascii="Tahoma" w:eastAsia="Times New Roman" w:hAnsi="Tahoma" w:cs="Tahoma"/>
        </w:rPr>
        <w:t> </w:t>
      </w:r>
      <w:r>
        <w:rPr>
          <w:rFonts w:ascii="Tahoma" w:eastAsia="Times New Roman" w:hAnsi="Tahoma" w:cs="Tahoma"/>
        </w:rPr>
        <w:t>Feb so put the date in your diary.</w:t>
      </w:r>
    </w:p>
    <w:p w14:paraId="5120A35F" w14:textId="77777777" w:rsidR="001953EC" w:rsidRDefault="001953EC" w:rsidP="001953EC">
      <w:pPr>
        <w:rPr>
          <w:rFonts w:eastAsia="Times New Roman"/>
        </w:rPr>
      </w:pPr>
      <w:r>
        <w:rPr>
          <w:rFonts w:ascii="Tahoma" w:eastAsia="Times New Roman" w:hAnsi="Tahoma" w:cs="Tahoma"/>
        </w:rPr>
        <w:t> </w:t>
      </w:r>
    </w:p>
    <w:p w14:paraId="6C284E12" w14:textId="77777777" w:rsidR="001953EC" w:rsidRDefault="001953EC" w:rsidP="001953EC">
      <w:pPr>
        <w:rPr>
          <w:rFonts w:eastAsia="Times New Roman"/>
        </w:rPr>
      </w:pPr>
      <w:r>
        <w:rPr>
          <w:rFonts w:ascii="Tahoma" w:eastAsia="Times New Roman" w:hAnsi="Tahoma" w:cs="Tahoma"/>
        </w:rPr>
        <w:t>Ideas for topics to Paul.</w:t>
      </w:r>
    </w:p>
    <w:p w14:paraId="6147E6A6" w14:textId="77777777" w:rsidR="001953EC" w:rsidRDefault="001953EC" w:rsidP="001953EC">
      <w:pPr>
        <w:rPr>
          <w:rFonts w:eastAsia="Times New Roman"/>
        </w:rPr>
      </w:pPr>
      <w:r>
        <w:rPr>
          <w:rFonts w:ascii="Tahoma" w:eastAsia="Times New Roman" w:hAnsi="Tahoma" w:cs="Tahoma"/>
        </w:rPr>
        <w:t> </w:t>
      </w:r>
    </w:p>
    <w:p w14:paraId="1E684D8A" w14:textId="77777777" w:rsidR="001953EC" w:rsidRDefault="001953EC" w:rsidP="001953EC">
      <w:pPr>
        <w:rPr>
          <w:rFonts w:eastAsia="Times New Roman"/>
        </w:rPr>
      </w:pPr>
      <w:r>
        <w:rPr>
          <w:rFonts w:ascii="Tahoma" w:eastAsia="Times New Roman" w:hAnsi="Tahoma" w:cs="Tahoma"/>
        </w:rPr>
        <w:t>The next Cygnet will be going out towards the end of February but articles are welcome any time – just send them to me.</w:t>
      </w:r>
    </w:p>
    <w:p w14:paraId="22737BCE" w14:textId="77777777" w:rsidR="001953EC" w:rsidRDefault="001953EC" w:rsidP="001953EC">
      <w:pPr>
        <w:rPr>
          <w:rFonts w:eastAsia="Times New Roman"/>
        </w:rPr>
      </w:pPr>
      <w:r>
        <w:rPr>
          <w:rFonts w:ascii="Tahoma" w:eastAsia="Times New Roman" w:hAnsi="Tahoma" w:cs="Tahoma"/>
        </w:rPr>
        <w:t> </w:t>
      </w:r>
    </w:p>
    <w:p w14:paraId="7BAF3843" w14:textId="77777777" w:rsidR="002B38D1" w:rsidRPr="00915267" w:rsidRDefault="002B38D1" w:rsidP="001953EC">
      <w:pPr>
        <w:rPr>
          <w:rFonts w:ascii="Trebuchet MS" w:eastAsia="Times New Roman" w:hAnsi="Trebuchet MS"/>
          <w:sz w:val="24"/>
          <w:szCs w:val="24"/>
        </w:rPr>
      </w:pPr>
    </w:p>
    <w:sectPr w:rsidR="002B38D1" w:rsidRPr="00915267"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BDA"/>
    <w:multiLevelType w:val="hybridMultilevel"/>
    <w:tmpl w:val="46A0D2B4"/>
    <w:lvl w:ilvl="0" w:tplc="A674638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C6CBE"/>
    <w:multiLevelType w:val="hybridMultilevel"/>
    <w:tmpl w:val="25D6C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D71FF"/>
    <w:multiLevelType w:val="hybridMultilevel"/>
    <w:tmpl w:val="283A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A06E2"/>
    <w:multiLevelType w:val="hybridMultilevel"/>
    <w:tmpl w:val="6434B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3726F"/>
    <w:multiLevelType w:val="hybridMultilevel"/>
    <w:tmpl w:val="CFE0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279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5719D"/>
    <w:multiLevelType w:val="hybridMultilevel"/>
    <w:tmpl w:val="CE181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716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8D74CA"/>
    <w:multiLevelType w:val="hybridMultilevel"/>
    <w:tmpl w:val="6E3211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079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ED3FA9"/>
    <w:multiLevelType w:val="hybridMultilevel"/>
    <w:tmpl w:val="E20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430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8A1B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36B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14439E"/>
    <w:multiLevelType w:val="hybridMultilevel"/>
    <w:tmpl w:val="85EE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C67F9"/>
    <w:multiLevelType w:val="hybridMultilevel"/>
    <w:tmpl w:val="2C68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32A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E18E4"/>
    <w:multiLevelType w:val="hybridMultilevel"/>
    <w:tmpl w:val="4BD6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DBC"/>
    <w:multiLevelType w:val="hybridMultilevel"/>
    <w:tmpl w:val="034E2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F561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5233D0"/>
    <w:multiLevelType w:val="hybridMultilevel"/>
    <w:tmpl w:val="201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864DD"/>
    <w:multiLevelType w:val="hybridMultilevel"/>
    <w:tmpl w:val="6F188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E7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83394"/>
    <w:multiLevelType w:val="hybridMultilevel"/>
    <w:tmpl w:val="9016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1B7C1C"/>
    <w:multiLevelType w:val="hybridMultilevel"/>
    <w:tmpl w:val="40F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156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374E9"/>
    <w:multiLevelType w:val="hybridMultilevel"/>
    <w:tmpl w:val="D01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20"/>
  </w:num>
  <w:num w:numId="5">
    <w:abstractNumId w:val="26"/>
  </w:num>
  <w:num w:numId="6">
    <w:abstractNumId w:val="8"/>
  </w:num>
  <w:num w:numId="7">
    <w:abstractNumId w:val="3"/>
  </w:num>
  <w:num w:numId="8">
    <w:abstractNumId w:val="24"/>
  </w:num>
  <w:num w:numId="9">
    <w:abstractNumId w:val="17"/>
  </w:num>
  <w:num w:numId="10">
    <w:abstractNumId w:val="15"/>
  </w:num>
  <w:num w:numId="11">
    <w:abstractNumId w:val="6"/>
  </w:num>
  <w:num w:numId="12">
    <w:abstractNumId w:val="10"/>
  </w:num>
  <w:num w:numId="13">
    <w:abstractNumId w:val="4"/>
  </w:num>
  <w:num w:numId="14">
    <w:abstractNumId w:val="2"/>
  </w:num>
  <w:num w:numId="15">
    <w:abstractNumId w:val="18"/>
  </w:num>
  <w:num w:numId="16">
    <w:abstractNumId w:val="1"/>
  </w:num>
  <w:num w:numId="17">
    <w:abstractNumId w:val="21"/>
  </w:num>
  <w:num w:numId="18">
    <w:abstractNumId w:val="0"/>
  </w:num>
  <w:num w:numId="19">
    <w:abstractNumId w:val="7"/>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3F"/>
    <w:rsid w:val="00012E6F"/>
    <w:rsid w:val="0001335E"/>
    <w:rsid w:val="00015D3D"/>
    <w:rsid w:val="00023949"/>
    <w:rsid w:val="000264D7"/>
    <w:rsid w:val="0002703A"/>
    <w:rsid w:val="00083AF7"/>
    <w:rsid w:val="0009121A"/>
    <w:rsid w:val="000A0B2A"/>
    <w:rsid w:val="000A4ADB"/>
    <w:rsid w:val="000F5B6B"/>
    <w:rsid w:val="00101CFA"/>
    <w:rsid w:val="00162D32"/>
    <w:rsid w:val="00167271"/>
    <w:rsid w:val="001953EC"/>
    <w:rsid w:val="001B0DAD"/>
    <w:rsid w:val="001C6710"/>
    <w:rsid w:val="001D6AF5"/>
    <w:rsid w:val="001F3384"/>
    <w:rsid w:val="002227CD"/>
    <w:rsid w:val="002A205A"/>
    <w:rsid w:val="002B38D1"/>
    <w:rsid w:val="002C0E76"/>
    <w:rsid w:val="002D2636"/>
    <w:rsid w:val="00310C07"/>
    <w:rsid w:val="00315449"/>
    <w:rsid w:val="00316B56"/>
    <w:rsid w:val="0032154F"/>
    <w:rsid w:val="00332FD4"/>
    <w:rsid w:val="003413F9"/>
    <w:rsid w:val="0034197A"/>
    <w:rsid w:val="00380C9E"/>
    <w:rsid w:val="003C0420"/>
    <w:rsid w:val="003F55A2"/>
    <w:rsid w:val="00401484"/>
    <w:rsid w:val="00424D63"/>
    <w:rsid w:val="004D5D43"/>
    <w:rsid w:val="004F2D8E"/>
    <w:rsid w:val="004F54A4"/>
    <w:rsid w:val="005554D7"/>
    <w:rsid w:val="00563C7C"/>
    <w:rsid w:val="00566635"/>
    <w:rsid w:val="00584847"/>
    <w:rsid w:val="00585D4A"/>
    <w:rsid w:val="00592826"/>
    <w:rsid w:val="0059321D"/>
    <w:rsid w:val="00594156"/>
    <w:rsid w:val="005967F2"/>
    <w:rsid w:val="005F610D"/>
    <w:rsid w:val="00614AB0"/>
    <w:rsid w:val="00622B6D"/>
    <w:rsid w:val="00662ACD"/>
    <w:rsid w:val="006A2366"/>
    <w:rsid w:val="007204B0"/>
    <w:rsid w:val="0072151A"/>
    <w:rsid w:val="0075013C"/>
    <w:rsid w:val="00767B94"/>
    <w:rsid w:val="00776005"/>
    <w:rsid w:val="007A3032"/>
    <w:rsid w:val="007C6B7D"/>
    <w:rsid w:val="00804EC9"/>
    <w:rsid w:val="0080545A"/>
    <w:rsid w:val="008A1369"/>
    <w:rsid w:val="008D6EB6"/>
    <w:rsid w:val="008E04AB"/>
    <w:rsid w:val="008F2D97"/>
    <w:rsid w:val="008F4E06"/>
    <w:rsid w:val="008F766D"/>
    <w:rsid w:val="00915267"/>
    <w:rsid w:val="00927A92"/>
    <w:rsid w:val="00940AEA"/>
    <w:rsid w:val="0095779F"/>
    <w:rsid w:val="00980E97"/>
    <w:rsid w:val="00985C65"/>
    <w:rsid w:val="00995525"/>
    <w:rsid w:val="009B06BC"/>
    <w:rsid w:val="009D12D4"/>
    <w:rsid w:val="009D1A7A"/>
    <w:rsid w:val="009E193A"/>
    <w:rsid w:val="009E7874"/>
    <w:rsid w:val="009F2F3F"/>
    <w:rsid w:val="00A01E40"/>
    <w:rsid w:val="00A16E5B"/>
    <w:rsid w:val="00A2341D"/>
    <w:rsid w:val="00A41FBF"/>
    <w:rsid w:val="00A50EFD"/>
    <w:rsid w:val="00A77ADC"/>
    <w:rsid w:val="00A94729"/>
    <w:rsid w:val="00AA2AA3"/>
    <w:rsid w:val="00AB5D31"/>
    <w:rsid w:val="00AC7348"/>
    <w:rsid w:val="00B24052"/>
    <w:rsid w:val="00B85CBB"/>
    <w:rsid w:val="00BD2F5E"/>
    <w:rsid w:val="00BE1EA2"/>
    <w:rsid w:val="00C126C9"/>
    <w:rsid w:val="00C27E22"/>
    <w:rsid w:val="00C30E2C"/>
    <w:rsid w:val="00C43338"/>
    <w:rsid w:val="00C636DF"/>
    <w:rsid w:val="00C73311"/>
    <w:rsid w:val="00CA336A"/>
    <w:rsid w:val="00CA70B9"/>
    <w:rsid w:val="00CB45AE"/>
    <w:rsid w:val="00CC1275"/>
    <w:rsid w:val="00CC19E3"/>
    <w:rsid w:val="00CD3F22"/>
    <w:rsid w:val="00CE1044"/>
    <w:rsid w:val="00D1120C"/>
    <w:rsid w:val="00D23F90"/>
    <w:rsid w:val="00D54694"/>
    <w:rsid w:val="00D5653C"/>
    <w:rsid w:val="00D5673E"/>
    <w:rsid w:val="00D77C69"/>
    <w:rsid w:val="00D84C83"/>
    <w:rsid w:val="00DA2070"/>
    <w:rsid w:val="00DD2889"/>
    <w:rsid w:val="00DF7ECC"/>
    <w:rsid w:val="00E21873"/>
    <w:rsid w:val="00E50BE3"/>
    <w:rsid w:val="00E63EF9"/>
    <w:rsid w:val="00EB05A8"/>
    <w:rsid w:val="00EB185D"/>
    <w:rsid w:val="00ED6ECD"/>
    <w:rsid w:val="00EE0E5F"/>
    <w:rsid w:val="00F71183"/>
    <w:rsid w:val="00F71632"/>
    <w:rsid w:val="00FB446E"/>
    <w:rsid w:val="00FB7C89"/>
    <w:rsid w:val="00FE72C0"/>
    <w:rsid w:val="00FF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137"/>
  <w15:chartTrackingRefBased/>
  <w15:docId w15:val="{3E3A93AC-D19B-4451-9496-69E09A6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35E"/>
    <w:pPr>
      <w:ind w:left="720"/>
      <w:contextualSpacing/>
    </w:pPr>
  </w:style>
  <w:style w:type="paragraph" w:styleId="PlainText">
    <w:name w:val="Plain Text"/>
    <w:basedOn w:val="Normal"/>
    <w:link w:val="PlainTextChar"/>
    <w:uiPriority w:val="99"/>
    <w:semiHidden/>
    <w:unhideWhenUsed/>
    <w:rsid w:val="00101CFA"/>
    <w:rPr>
      <w:rFonts w:ascii="Calibri" w:eastAsiaTheme="minorEastAsia" w:hAnsi="Calibri" w:cs="Calibri"/>
    </w:rPr>
  </w:style>
  <w:style w:type="character" w:customStyle="1" w:styleId="PlainTextChar">
    <w:name w:val="Plain Text Char"/>
    <w:basedOn w:val="DefaultParagraphFont"/>
    <w:link w:val="PlainText"/>
    <w:uiPriority w:val="99"/>
    <w:semiHidden/>
    <w:rsid w:val="00101CFA"/>
    <w:rPr>
      <w:rFonts w:ascii="Calibri" w:eastAsiaTheme="minorEastAsia" w:hAnsi="Calibri" w:cs="Calibri"/>
    </w:rPr>
  </w:style>
  <w:style w:type="character" w:styleId="Hyperlink">
    <w:name w:val="Hyperlink"/>
    <w:basedOn w:val="DefaultParagraphFont"/>
    <w:uiPriority w:val="99"/>
    <w:unhideWhenUsed/>
    <w:rsid w:val="008E04AB"/>
    <w:rPr>
      <w:color w:val="0000FF"/>
      <w:u w:val="single"/>
    </w:rPr>
  </w:style>
  <w:style w:type="table" w:styleId="TableGrid">
    <w:name w:val="Table Grid"/>
    <w:basedOn w:val="TableNormal"/>
    <w:uiPriority w:val="39"/>
    <w:rsid w:val="00DF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13F9"/>
    <w:pPr>
      <w:spacing w:before="100" w:beforeAutospacing="1" w:after="100" w:afterAutospacing="1"/>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0A0B2A"/>
    <w:rPr>
      <w:color w:val="605E5C"/>
      <w:shd w:val="clear" w:color="auto" w:fill="E1DFDD"/>
    </w:rPr>
  </w:style>
  <w:style w:type="character" w:customStyle="1" w:styleId="DefaultFontHxMailStyle">
    <w:name w:val="Default Font HxMail Style"/>
    <w:basedOn w:val="DefaultParagraphFont"/>
    <w:rsid w:val="00980E97"/>
    <w:rPr>
      <w:rFonts w:ascii="Tahoma" w:hAnsi="Tahoma" w:cs="Tahoma"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1953EC"/>
  </w:style>
  <w:style w:type="character" w:customStyle="1" w:styleId="defaultfonthxmailstyle0">
    <w:name w:val="defaultfonthxmailstyle"/>
    <w:basedOn w:val="DefaultParagraphFont"/>
    <w:rsid w:val="0019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3596">
      <w:bodyDiv w:val="1"/>
      <w:marLeft w:val="0"/>
      <w:marRight w:val="0"/>
      <w:marTop w:val="0"/>
      <w:marBottom w:val="0"/>
      <w:divBdr>
        <w:top w:val="none" w:sz="0" w:space="0" w:color="auto"/>
        <w:left w:val="none" w:sz="0" w:space="0" w:color="auto"/>
        <w:bottom w:val="none" w:sz="0" w:space="0" w:color="auto"/>
        <w:right w:val="none" w:sz="0" w:space="0" w:color="auto"/>
      </w:divBdr>
    </w:div>
    <w:div w:id="464666786">
      <w:bodyDiv w:val="1"/>
      <w:marLeft w:val="0"/>
      <w:marRight w:val="0"/>
      <w:marTop w:val="0"/>
      <w:marBottom w:val="0"/>
      <w:divBdr>
        <w:top w:val="none" w:sz="0" w:space="0" w:color="auto"/>
        <w:left w:val="none" w:sz="0" w:space="0" w:color="auto"/>
        <w:bottom w:val="none" w:sz="0" w:space="0" w:color="auto"/>
        <w:right w:val="none" w:sz="0" w:space="0" w:color="auto"/>
      </w:divBdr>
    </w:div>
    <w:div w:id="732890389">
      <w:bodyDiv w:val="1"/>
      <w:marLeft w:val="0"/>
      <w:marRight w:val="0"/>
      <w:marTop w:val="0"/>
      <w:marBottom w:val="0"/>
      <w:divBdr>
        <w:top w:val="none" w:sz="0" w:space="0" w:color="auto"/>
        <w:left w:val="none" w:sz="0" w:space="0" w:color="auto"/>
        <w:bottom w:val="none" w:sz="0" w:space="0" w:color="auto"/>
        <w:right w:val="none" w:sz="0" w:space="0" w:color="auto"/>
      </w:divBdr>
    </w:div>
    <w:div w:id="861868010">
      <w:bodyDiv w:val="1"/>
      <w:marLeft w:val="0"/>
      <w:marRight w:val="0"/>
      <w:marTop w:val="0"/>
      <w:marBottom w:val="0"/>
      <w:divBdr>
        <w:top w:val="none" w:sz="0" w:space="0" w:color="auto"/>
        <w:left w:val="none" w:sz="0" w:space="0" w:color="auto"/>
        <w:bottom w:val="none" w:sz="0" w:space="0" w:color="auto"/>
        <w:right w:val="none" w:sz="0" w:space="0" w:color="auto"/>
      </w:divBdr>
    </w:div>
    <w:div w:id="909577914">
      <w:bodyDiv w:val="1"/>
      <w:marLeft w:val="0"/>
      <w:marRight w:val="0"/>
      <w:marTop w:val="0"/>
      <w:marBottom w:val="0"/>
      <w:divBdr>
        <w:top w:val="none" w:sz="0" w:space="0" w:color="auto"/>
        <w:left w:val="none" w:sz="0" w:space="0" w:color="auto"/>
        <w:bottom w:val="none" w:sz="0" w:space="0" w:color="auto"/>
        <w:right w:val="none" w:sz="0" w:space="0" w:color="auto"/>
      </w:divBdr>
    </w:div>
    <w:div w:id="924455005">
      <w:bodyDiv w:val="1"/>
      <w:marLeft w:val="0"/>
      <w:marRight w:val="0"/>
      <w:marTop w:val="0"/>
      <w:marBottom w:val="0"/>
      <w:divBdr>
        <w:top w:val="none" w:sz="0" w:space="0" w:color="auto"/>
        <w:left w:val="none" w:sz="0" w:space="0" w:color="auto"/>
        <w:bottom w:val="none" w:sz="0" w:space="0" w:color="auto"/>
        <w:right w:val="none" w:sz="0" w:space="0" w:color="auto"/>
      </w:divBdr>
    </w:div>
    <w:div w:id="1223708962">
      <w:bodyDiv w:val="1"/>
      <w:marLeft w:val="0"/>
      <w:marRight w:val="0"/>
      <w:marTop w:val="0"/>
      <w:marBottom w:val="0"/>
      <w:divBdr>
        <w:top w:val="none" w:sz="0" w:space="0" w:color="auto"/>
        <w:left w:val="none" w:sz="0" w:space="0" w:color="auto"/>
        <w:bottom w:val="none" w:sz="0" w:space="0" w:color="auto"/>
        <w:right w:val="none" w:sz="0" w:space="0" w:color="auto"/>
      </w:divBdr>
    </w:div>
    <w:div w:id="1439636629">
      <w:bodyDiv w:val="1"/>
      <w:marLeft w:val="0"/>
      <w:marRight w:val="0"/>
      <w:marTop w:val="0"/>
      <w:marBottom w:val="0"/>
      <w:divBdr>
        <w:top w:val="none" w:sz="0" w:space="0" w:color="auto"/>
        <w:left w:val="none" w:sz="0" w:space="0" w:color="auto"/>
        <w:bottom w:val="none" w:sz="0" w:space="0" w:color="auto"/>
        <w:right w:val="none" w:sz="0" w:space="0" w:color="auto"/>
      </w:divBdr>
    </w:div>
    <w:div w:id="1458795135">
      <w:bodyDiv w:val="1"/>
      <w:marLeft w:val="0"/>
      <w:marRight w:val="0"/>
      <w:marTop w:val="0"/>
      <w:marBottom w:val="0"/>
      <w:divBdr>
        <w:top w:val="none" w:sz="0" w:space="0" w:color="auto"/>
        <w:left w:val="none" w:sz="0" w:space="0" w:color="auto"/>
        <w:bottom w:val="none" w:sz="0" w:space="0" w:color="auto"/>
        <w:right w:val="none" w:sz="0" w:space="0" w:color="auto"/>
      </w:divBdr>
    </w:div>
    <w:div w:id="1836408438">
      <w:bodyDiv w:val="1"/>
      <w:marLeft w:val="0"/>
      <w:marRight w:val="0"/>
      <w:marTop w:val="0"/>
      <w:marBottom w:val="0"/>
      <w:divBdr>
        <w:top w:val="none" w:sz="0" w:space="0" w:color="auto"/>
        <w:left w:val="none" w:sz="0" w:space="0" w:color="auto"/>
        <w:bottom w:val="none" w:sz="0" w:space="0" w:color="auto"/>
        <w:right w:val="none" w:sz="0" w:space="0" w:color="auto"/>
      </w:divBdr>
    </w:div>
    <w:div w:id="1900550347">
      <w:bodyDiv w:val="1"/>
      <w:marLeft w:val="0"/>
      <w:marRight w:val="0"/>
      <w:marTop w:val="0"/>
      <w:marBottom w:val="0"/>
      <w:divBdr>
        <w:top w:val="none" w:sz="0" w:space="0" w:color="auto"/>
        <w:left w:val="none" w:sz="0" w:space="0" w:color="auto"/>
        <w:bottom w:val="none" w:sz="0" w:space="0" w:color="auto"/>
        <w:right w:val="none" w:sz="0" w:space="0" w:color="auto"/>
      </w:divBdr>
    </w:div>
    <w:div w:id="1903639520">
      <w:bodyDiv w:val="1"/>
      <w:marLeft w:val="0"/>
      <w:marRight w:val="0"/>
      <w:marTop w:val="0"/>
      <w:marBottom w:val="0"/>
      <w:divBdr>
        <w:top w:val="none" w:sz="0" w:space="0" w:color="auto"/>
        <w:left w:val="none" w:sz="0" w:space="0" w:color="auto"/>
        <w:bottom w:val="none" w:sz="0" w:space="0" w:color="auto"/>
        <w:right w:val="none" w:sz="0" w:space="0" w:color="auto"/>
      </w:divBdr>
    </w:div>
    <w:div w:id="19359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england.org/how-we-can-help/our-fu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7</cp:revision>
  <dcterms:created xsi:type="dcterms:W3CDTF">2020-12-10T11:08:00Z</dcterms:created>
  <dcterms:modified xsi:type="dcterms:W3CDTF">2021-02-13T16:31:00Z</dcterms:modified>
</cp:coreProperties>
</file>